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C" w:rsidRPr="00EB5E7C" w:rsidRDefault="00EB5E7C" w:rsidP="00EB5E7C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EB5E7C" w:rsidRPr="00F40981" w:rsidRDefault="00EB5E7C" w:rsidP="00EB5E7C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="00F40981"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="00F40981"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EB5E7C" w:rsidRDefault="00EB5E7C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980396" w:rsidRDefault="0098039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0FD" w:rsidRPr="008860FD" w:rsidRDefault="008860FD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Бумажная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налоговая </w:t>
      </w:r>
      <w:r w:rsidRPr="008860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отчетность проигрывает электронной</w:t>
      </w:r>
    </w:p>
    <w:p w:rsidR="00980396" w:rsidRDefault="0098039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0FD" w:rsidRPr="008860FD" w:rsidRDefault="008860FD" w:rsidP="008860FD">
      <w:pPr>
        <w:pStyle w:val="a5"/>
        <w:shd w:val="clear" w:color="auto" w:fill="FFFFFF"/>
        <w:spacing w:before="0" w:beforeAutospacing="0" w:after="300" w:afterAutospacing="0"/>
        <w:jc w:val="both"/>
      </w:pPr>
      <w:r>
        <w:t xml:space="preserve">     </w:t>
      </w:r>
      <w:r w:rsidRPr="008860FD">
        <w:t xml:space="preserve">В первом квартале этого года более 97% юридических лиц и  66% индивидуальных предпринимателей и физических лиц в Республике Хакасия  предпочли электронную форму сдачи отчетности. </w:t>
      </w:r>
    </w:p>
    <w:p w:rsidR="008860FD" w:rsidRPr="008860FD" w:rsidRDefault="008860FD" w:rsidP="008860FD">
      <w:pPr>
        <w:pStyle w:val="a5"/>
        <w:shd w:val="clear" w:color="auto" w:fill="FFFFFF"/>
        <w:spacing w:before="0" w:beforeAutospacing="0" w:after="300" w:afterAutospacing="0"/>
        <w:jc w:val="both"/>
      </w:pPr>
      <w:r w:rsidRPr="008860FD">
        <w:t xml:space="preserve">    Работать с электронной отчетностью намного проще, говорят  налогоплательщики. </w:t>
      </w:r>
      <w:r>
        <w:t xml:space="preserve">Такая </w:t>
      </w:r>
      <w:r w:rsidRPr="008860FD">
        <w:t>отчетность имеет ряд преимуществ - нет необходимости обращаться в налоговый орган, услуга доступна 24/7, система автоматически проверяет правильность заполнения реквизитов и  минимизирует ошибки.</w:t>
      </w:r>
    </w:p>
    <w:p w:rsidR="008860FD" w:rsidRPr="008860FD" w:rsidRDefault="008860FD" w:rsidP="008860FD">
      <w:pPr>
        <w:pStyle w:val="a5"/>
        <w:shd w:val="clear" w:color="auto" w:fill="FFFFFF"/>
        <w:spacing w:before="0" w:beforeAutospacing="0" w:after="300" w:afterAutospacing="0"/>
        <w:jc w:val="both"/>
      </w:pPr>
      <w:r w:rsidRPr="008860FD">
        <w:t xml:space="preserve">    Как пояснили в УФНС России по Республике Хакасия,  большинство компаний выбирает электронный вариант взаимодействия </w:t>
      </w:r>
      <w:proofErr w:type="gramStart"/>
      <w:r w:rsidRPr="008860FD">
        <w:t>с</w:t>
      </w:r>
      <w:proofErr w:type="gramEnd"/>
      <w:r w:rsidRPr="008860FD">
        <w:t xml:space="preserve"> налоговой,</w:t>
      </w:r>
      <w:r>
        <w:t xml:space="preserve"> а</w:t>
      </w:r>
      <w:r w:rsidRPr="008860FD">
        <w:t xml:space="preserve"> в будущем планируется полностью отказаться от  бумажной отчетности. </w:t>
      </w:r>
    </w:p>
    <w:p w:rsidR="008860FD" w:rsidRPr="008860FD" w:rsidRDefault="008860FD" w:rsidP="008860FD">
      <w:pPr>
        <w:pStyle w:val="a5"/>
        <w:shd w:val="clear" w:color="auto" w:fill="FFFFFF"/>
        <w:spacing w:before="0" w:beforeAutospacing="0" w:after="300" w:afterAutospacing="0"/>
        <w:jc w:val="both"/>
      </w:pPr>
      <w:r w:rsidRPr="008860FD">
        <w:t xml:space="preserve">    Уже сейчас налогоплательщикам предоставляются необходимые услуги для комфортной работы с электронным документооборотом: юридические лица и предприниматели могут бесплатно получить Сертификат электронной подписи в Удостоверяющих центрах ФНС России,  для разных категорий налогоплательщиков доступны личные кабинеты, на сайте ФНС России работают 77 сервисов  в помощь пользователям.</w:t>
      </w:r>
    </w:p>
    <w:p w:rsidR="00980396" w:rsidRPr="00EF79F6" w:rsidRDefault="00980396" w:rsidP="00EB5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0396" w:rsidRPr="00EF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29"/>
    <w:multiLevelType w:val="multilevel"/>
    <w:tmpl w:val="B8DA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65AF7"/>
    <w:multiLevelType w:val="multilevel"/>
    <w:tmpl w:val="DCD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F93"/>
    <w:multiLevelType w:val="hybridMultilevel"/>
    <w:tmpl w:val="171838BA"/>
    <w:lvl w:ilvl="0" w:tplc="B080A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A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68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EC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E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67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5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8B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C0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20FB6"/>
    <w:multiLevelType w:val="multilevel"/>
    <w:tmpl w:val="E7A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A08E8"/>
    <w:multiLevelType w:val="hybridMultilevel"/>
    <w:tmpl w:val="9E92C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5"/>
    <w:rsid w:val="00125A64"/>
    <w:rsid w:val="001474B7"/>
    <w:rsid w:val="001964A1"/>
    <w:rsid w:val="001F618F"/>
    <w:rsid w:val="00253729"/>
    <w:rsid w:val="002650D5"/>
    <w:rsid w:val="00321EA9"/>
    <w:rsid w:val="003546B6"/>
    <w:rsid w:val="003B1459"/>
    <w:rsid w:val="0041259A"/>
    <w:rsid w:val="004562B0"/>
    <w:rsid w:val="00466BFF"/>
    <w:rsid w:val="004C55F2"/>
    <w:rsid w:val="00503775"/>
    <w:rsid w:val="006C0D3B"/>
    <w:rsid w:val="0071711E"/>
    <w:rsid w:val="00741D0F"/>
    <w:rsid w:val="00756F3B"/>
    <w:rsid w:val="007B585C"/>
    <w:rsid w:val="008860FD"/>
    <w:rsid w:val="008F74BC"/>
    <w:rsid w:val="009220FC"/>
    <w:rsid w:val="00980396"/>
    <w:rsid w:val="009C0A75"/>
    <w:rsid w:val="009C35C9"/>
    <w:rsid w:val="00AA2102"/>
    <w:rsid w:val="00B67FAE"/>
    <w:rsid w:val="00BC2CB2"/>
    <w:rsid w:val="00C7745B"/>
    <w:rsid w:val="00CA0D53"/>
    <w:rsid w:val="00DE7106"/>
    <w:rsid w:val="00E4608A"/>
    <w:rsid w:val="00E578A2"/>
    <w:rsid w:val="00EB5E7C"/>
    <w:rsid w:val="00EC2140"/>
    <w:rsid w:val="00EF79F6"/>
    <w:rsid w:val="00F40981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C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C2CB2"/>
  </w:style>
  <w:style w:type="character" w:styleId="a6">
    <w:name w:val="Hyperlink"/>
    <w:basedOn w:val="a0"/>
    <w:uiPriority w:val="99"/>
    <w:unhideWhenUsed/>
    <w:rsid w:val="00BC2C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F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66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26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1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2023-05-19T01:59:00Z</dcterms:created>
  <dcterms:modified xsi:type="dcterms:W3CDTF">2023-05-19T01:59:00Z</dcterms:modified>
</cp:coreProperties>
</file>