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FE3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6D59" w:rsidRDefault="00844F4F" w:rsidP="00996D5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30454" w:rsidRDefault="00844F4F" w:rsidP="00996D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Мне пришло уведомление из Пенсионного фонда с просьбой вернуть излишне выплаченные средства. Переплата в 200 с лишним тысяч рублей возникла из-за того, что, получая пенсию по потере кормильца, не сообщил в ПФР о том, что закончил учёбу на очном отделении и, соответственно, утратил право на выплату. У меня нет претензий по взысканию задолженности. Пожалуйста, подскажите в каком порядке нужно вернуть деньги, куда обратиться? Или будут взыскивать через суд?</w:t>
      </w:r>
    </w:p>
    <w:p w:rsidR="00844F4F" w:rsidRDefault="00F64BE0" w:rsidP="00996D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Олег</w:t>
      </w:r>
      <w:r w:rsidR="00D30454">
        <w:rPr>
          <w:rFonts w:ascii="Times New Roman" w:hAnsi="Times New Roman" w:cs="Times New Roman"/>
          <w:b/>
          <w:sz w:val="24"/>
          <w:szCs w:val="24"/>
        </w:rPr>
        <w:t>, Саяногорск</w:t>
      </w:r>
      <w:r w:rsidR="00844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454" w:rsidRDefault="00D30454" w:rsidP="00844F4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F4F" w:rsidRDefault="00844F4F" w:rsidP="00844F4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844F4F" w:rsidRDefault="00844F4F" w:rsidP="00844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получатель пенсии во избежание переплаты и последующего возможного взыскания, обязан безотлагательно информировать Пенсионный фонд о причинах, в результате которых может измениться размер пенсии либо полностью прекратиться право на её выплату.</w:t>
      </w:r>
    </w:p>
    <w:p w:rsidR="00844F4F" w:rsidRDefault="005241AF" w:rsidP="00844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44F4F">
        <w:rPr>
          <w:rFonts w:ascii="Times New Roman" w:hAnsi="Times New Roman" w:cs="Times New Roman"/>
          <w:sz w:val="24"/>
          <w:szCs w:val="24"/>
        </w:rPr>
        <w:t>сли возникла переплата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F4F">
        <w:rPr>
          <w:rFonts w:ascii="Times New Roman" w:hAnsi="Times New Roman" w:cs="Times New Roman"/>
          <w:sz w:val="24"/>
          <w:szCs w:val="24"/>
        </w:rPr>
        <w:t xml:space="preserve"> и пришло уведомление </w:t>
      </w:r>
      <w:r w:rsidR="00844F4F" w:rsidRPr="0067471D">
        <w:rPr>
          <w:rFonts w:ascii="Times New Roman" w:hAnsi="Times New Roman" w:cs="Times New Roman"/>
          <w:sz w:val="24"/>
          <w:szCs w:val="24"/>
        </w:rPr>
        <w:t>о возврате излишне выплаченных денежных</w:t>
      </w:r>
      <w:r w:rsidR="00844F4F">
        <w:rPr>
          <w:rFonts w:ascii="Times New Roman" w:hAnsi="Times New Roman" w:cs="Times New Roman"/>
          <w:sz w:val="24"/>
          <w:szCs w:val="24"/>
        </w:rPr>
        <w:t xml:space="preserve"> средств, необходимо в первую очередь </w:t>
      </w:r>
      <w:r w:rsidR="00844F4F" w:rsidRPr="0067471D">
        <w:rPr>
          <w:rFonts w:ascii="Times New Roman" w:hAnsi="Times New Roman" w:cs="Times New Roman"/>
          <w:sz w:val="24"/>
          <w:szCs w:val="24"/>
        </w:rPr>
        <w:t>обратиться в клиентскую службу Пенсионного фонда по месту жительства</w:t>
      </w:r>
      <w:r w:rsidR="00844F4F">
        <w:rPr>
          <w:rFonts w:ascii="Times New Roman" w:hAnsi="Times New Roman" w:cs="Times New Roman"/>
          <w:sz w:val="24"/>
          <w:szCs w:val="24"/>
        </w:rPr>
        <w:t xml:space="preserve"> за реквизитами для возмещения переплаченной суммы</w:t>
      </w:r>
      <w:r>
        <w:rPr>
          <w:rFonts w:ascii="Times New Roman" w:hAnsi="Times New Roman" w:cs="Times New Roman"/>
          <w:sz w:val="24"/>
          <w:szCs w:val="24"/>
        </w:rPr>
        <w:t>, определением порядка и срока погашения задолженности.</w:t>
      </w:r>
    </w:p>
    <w:p w:rsidR="00844F4F" w:rsidRDefault="005241AF" w:rsidP="00844F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вернуть переплату</w:t>
      </w:r>
      <w:r w:rsidR="00844F4F">
        <w:rPr>
          <w:rFonts w:ascii="Times New Roman" w:hAnsi="Times New Roman" w:cs="Times New Roman"/>
          <w:sz w:val="24"/>
          <w:szCs w:val="24"/>
        </w:rPr>
        <w:t xml:space="preserve"> территориальный орган ПФР вправе обратиться в суд с иском о взыскании задолженности. В таком случае уплата будет производиться на основании решения суда с учётом всех судебных издержек.</w:t>
      </w:r>
    </w:p>
    <w:p w:rsidR="00844F4F" w:rsidRDefault="00844F4F" w:rsidP="00844F4F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E56376" w:rsidRDefault="00E56376" w:rsidP="00E5637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6D59" w:rsidRDefault="00594925" w:rsidP="005949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25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94925" w:rsidRDefault="00594925" w:rsidP="00996D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Объясните, к</w:t>
      </w:r>
      <w:r w:rsidRPr="00594925">
        <w:rPr>
          <w:rFonts w:ascii="Times New Roman" w:hAnsi="Times New Roman" w:cs="Times New Roman"/>
          <w:b/>
          <w:sz w:val="24"/>
          <w:szCs w:val="24"/>
        </w:rPr>
        <w:t>то из родственников умершего пенсионера имеет право получить его пенсию за последний месяц жизни?</w:t>
      </w:r>
    </w:p>
    <w:p w:rsidR="00D30454" w:rsidRPr="00594925" w:rsidRDefault="00F64BE0" w:rsidP="00996D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Владислав Михайлович</w:t>
      </w:r>
      <w:r w:rsidR="00D30454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594925" w:rsidRDefault="00594925" w:rsidP="005949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925" w:rsidRPr="00594925" w:rsidRDefault="00594925" w:rsidP="005949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25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94925" w:rsidRPr="00594925" w:rsidRDefault="00594925" w:rsidP="005949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25">
        <w:rPr>
          <w:rFonts w:ascii="Times New Roman" w:hAnsi="Times New Roman" w:cs="Times New Roman"/>
          <w:sz w:val="24"/>
          <w:szCs w:val="24"/>
        </w:rPr>
        <w:t xml:space="preserve">Сумму пенсии, положенную пенсионеру, но не выплаченную в связи со смертью, имеют право получить его родственники, проживавшие с ним совместно. При обращении нескольких членов семьи размер пенсии делится между ними поровну. </w:t>
      </w:r>
    </w:p>
    <w:p w:rsidR="00594925" w:rsidRPr="00594925" w:rsidRDefault="00594925" w:rsidP="00594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4925">
        <w:rPr>
          <w:rFonts w:ascii="Times New Roman" w:hAnsi="Times New Roman" w:cs="Times New Roman"/>
          <w:sz w:val="24"/>
          <w:szCs w:val="24"/>
        </w:rPr>
        <w:t xml:space="preserve">          Для получения денежных средств необходимо не позднее 6 месяцев со дня смерти пенсионера подать в клиентскую службу Пенсионного фонда заявление о выплате пенсии умершего родственника, а также предъявить следующие документы: паспорт заявителя, свидетельство о смерти пенсионера, документы, свидетельствующие о родстве. </w:t>
      </w:r>
    </w:p>
    <w:p w:rsidR="00844F4F" w:rsidRDefault="00594925" w:rsidP="0022794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1F7867" w:rsidRDefault="001F7867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96D59" w:rsidRDefault="00FE1207" w:rsidP="00996D5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B601B" w:rsidRDefault="00B94C92" w:rsidP="00996D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Не могу добиться от мужа, чтобы он дал мне справку о своей зарплате. Она нужна, чтобы подтвердить доход семьи и продлить срок ежемесячной денежной выплаты из средств материнского капитала.</w:t>
      </w:r>
      <w:r w:rsidR="005B601B">
        <w:rPr>
          <w:rFonts w:ascii="Times New Roman" w:hAnsi="Times New Roman" w:cs="Times New Roman"/>
          <w:b/>
          <w:sz w:val="24"/>
          <w:szCs w:val="24"/>
        </w:rPr>
        <w:t xml:space="preserve"> Дело в том, что мы вместе не живём, но официально состоим в браке. </w:t>
      </w:r>
      <w:r w:rsidR="0064102C">
        <w:rPr>
          <w:rFonts w:ascii="Times New Roman" w:hAnsi="Times New Roman" w:cs="Times New Roman"/>
          <w:b/>
          <w:sz w:val="24"/>
          <w:szCs w:val="24"/>
        </w:rPr>
        <w:t>Ч</w:t>
      </w:r>
      <w:r w:rsidR="005B601B">
        <w:rPr>
          <w:rFonts w:ascii="Times New Roman" w:hAnsi="Times New Roman" w:cs="Times New Roman"/>
          <w:b/>
          <w:sz w:val="24"/>
          <w:szCs w:val="24"/>
        </w:rPr>
        <w:t>то можно сделать в такой ситуации</w:t>
      </w:r>
      <w:r w:rsidR="0064102C">
        <w:rPr>
          <w:rFonts w:ascii="Times New Roman" w:hAnsi="Times New Roman" w:cs="Times New Roman"/>
          <w:b/>
          <w:sz w:val="24"/>
          <w:szCs w:val="24"/>
        </w:rPr>
        <w:t>?</w:t>
      </w:r>
    </w:p>
    <w:p w:rsidR="00D30454" w:rsidRDefault="00F64BE0" w:rsidP="00996D5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D304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0454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D3045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bookmarkEnd w:id="0"/>
    <w:p w:rsidR="005B601B" w:rsidRDefault="005B601B" w:rsidP="005B60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1B" w:rsidRDefault="005B601B" w:rsidP="005B60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43816" w:rsidRDefault="00343816" w:rsidP="005B6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 семей, оформляющих заявление на ежемесячную денежную выплату из средств материнского капитала, больше нет необходимости собирать справки для подтверждения своих доходов. Необходимые сведения Пенсионный фонд получает самостоятельно </w:t>
      </w:r>
      <w:r w:rsidR="00595D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через систему межведомственного электронного взаимодействия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 Федеральной налоговой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службы, а также </w:t>
      </w:r>
      <w:r w:rsidR="00595DC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ЕГИССО – Единую государственную информационную систему социального обеспечения. </w:t>
      </w:r>
    </w:p>
    <w:p w:rsidR="00343816" w:rsidRPr="005B601B" w:rsidRDefault="00343816" w:rsidP="003438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B60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лять данные о доходах</w:t>
      </w:r>
      <w:r w:rsidRPr="005B60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нужно т</w:t>
      </w:r>
      <w:r w:rsidRPr="005B60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олько 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случаях</w:t>
      </w:r>
      <w:r w:rsidRPr="005B60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если один из родителей является военным, спасателем, полицейским или служащим другого силового ведомства, а также, если кто-то в семье получает стипендии, гранты 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B60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другие выплаты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учебного или </w:t>
      </w:r>
      <w:r w:rsidRPr="005B601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научного заведения.</w:t>
      </w:r>
    </w:p>
    <w:p w:rsidR="00343816" w:rsidRDefault="00343816" w:rsidP="005B6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43816" w:rsidRDefault="00343816" w:rsidP="005B6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44F4F" w:rsidRDefault="00844F4F" w:rsidP="00674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E45" w:rsidRDefault="009E5E45" w:rsidP="00674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E45" w:rsidRDefault="009E5E45" w:rsidP="00674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719CC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B262C"/>
    <w:rsid w:val="001C289A"/>
    <w:rsid w:val="001C5AEA"/>
    <w:rsid w:val="001E35E7"/>
    <w:rsid w:val="001E3A55"/>
    <w:rsid w:val="001F6AC7"/>
    <w:rsid w:val="001F786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C3CF4"/>
    <w:rsid w:val="002E09F1"/>
    <w:rsid w:val="002F3D2B"/>
    <w:rsid w:val="002F3F1B"/>
    <w:rsid w:val="00322B92"/>
    <w:rsid w:val="00343816"/>
    <w:rsid w:val="0035612A"/>
    <w:rsid w:val="003577C7"/>
    <w:rsid w:val="0036748A"/>
    <w:rsid w:val="00367D6C"/>
    <w:rsid w:val="00372FF8"/>
    <w:rsid w:val="00374397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678CB"/>
    <w:rsid w:val="004932D4"/>
    <w:rsid w:val="004B04C8"/>
    <w:rsid w:val="004B0E3F"/>
    <w:rsid w:val="004E12E0"/>
    <w:rsid w:val="00503CA7"/>
    <w:rsid w:val="0050739D"/>
    <w:rsid w:val="00507A21"/>
    <w:rsid w:val="005214BC"/>
    <w:rsid w:val="005241AF"/>
    <w:rsid w:val="0053496C"/>
    <w:rsid w:val="005528C4"/>
    <w:rsid w:val="0056001B"/>
    <w:rsid w:val="005713D2"/>
    <w:rsid w:val="00571CE4"/>
    <w:rsid w:val="005907D3"/>
    <w:rsid w:val="00593B6E"/>
    <w:rsid w:val="00594925"/>
    <w:rsid w:val="00595DCE"/>
    <w:rsid w:val="005A627B"/>
    <w:rsid w:val="005B1B27"/>
    <w:rsid w:val="005B601B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02C"/>
    <w:rsid w:val="006419EF"/>
    <w:rsid w:val="006454D8"/>
    <w:rsid w:val="00665B53"/>
    <w:rsid w:val="0067471D"/>
    <w:rsid w:val="00681B82"/>
    <w:rsid w:val="006929C6"/>
    <w:rsid w:val="006932B8"/>
    <w:rsid w:val="00693592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3773C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07EB3"/>
    <w:rsid w:val="00811599"/>
    <w:rsid w:val="0081713F"/>
    <w:rsid w:val="00822034"/>
    <w:rsid w:val="00822EBD"/>
    <w:rsid w:val="00835317"/>
    <w:rsid w:val="00841382"/>
    <w:rsid w:val="00844F4F"/>
    <w:rsid w:val="008464F9"/>
    <w:rsid w:val="00847D4E"/>
    <w:rsid w:val="00851382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53C78"/>
    <w:rsid w:val="0097635D"/>
    <w:rsid w:val="00992773"/>
    <w:rsid w:val="00992821"/>
    <w:rsid w:val="00993BA6"/>
    <w:rsid w:val="00993F6B"/>
    <w:rsid w:val="00996D59"/>
    <w:rsid w:val="009B6B38"/>
    <w:rsid w:val="009C04D0"/>
    <w:rsid w:val="009C073B"/>
    <w:rsid w:val="009C4DFA"/>
    <w:rsid w:val="009D1722"/>
    <w:rsid w:val="009E5E45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94C92"/>
    <w:rsid w:val="00BE1028"/>
    <w:rsid w:val="00BE4010"/>
    <w:rsid w:val="00BF175D"/>
    <w:rsid w:val="00BF754C"/>
    <w:rsid w:val="00BF7F1A"/>
    <w:rsid w:val="00C056B8"/>
    <w:rsid w:val="00C1029F"/>
    <w:rsid w:val="00C107AC"/>
    <w:rsid w:val="00C30CED"/>
    <w:rsid w:val="00C32E5B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0454"/>
    <w:rsid w:val="00D33CEA"/>
    <w:rsid w:val="00D445B2"/>
    <w:rsid w:val="00D568AC"/>
    <w:rsid w:val="00D73D1E"/>
    <w:rsid w:val="00D830B8"/>
    <w:rsid w:val="00D84921"/>
    <w:rsid w:val="00D92453"/>
    <w:rsid w:val="00D97888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555A1"/>
    <w:rsid w:val="00F563FE"/>
    <w:rsid w:val="00F57B6F"/>
    <w:rsid w:val="00F64BE0"/>
    <w:rsid w:val="00F73CBF"/>
    <w:rsid w:val="00F83EBA"/>
    <w:rsid w:val="00FA41A9"/>
    <w:rsid w:val="00FB419A"/>
    <w:rsid w:val="00FB6EB5"/>
    <w:rsid w:val="00FB790F"/>
    <w:rsid w:val="00FC7AAF"/>
    <w:rsid w:val="00FE1207"/>
    <w:rsid w:val="00FE37EB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BA75-B1D5-4159-80FB-2B4F1F0A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220</cp:revision>
  <dcterms:created xsi:type="dcterms:W3CDTF">2016-03-03T07:50:00Z</dcterms:created>
  <dcterms:modified xsi:type="dcterms:W3CDTF">2021-03-16T06:34:00Z</dcterms:modified>
</cp:coreProperties>
</file>