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325EF5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C5357"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3C5357"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 w:rsidRPr="0032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722173" w:rsidRPr="00325EF5" w:rsidRDefault="00722173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A40" w:rsidRPr="00325EF5" w:rsidRDefault="00444A40" w:rsidP="00444A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EF5">
        <w:rPr>
          <w:rFonts w:ascii="Times New Roman" w:hAnsi="Times New Roman" w:cs="Times New Roman"/>
          <w:b/>
          <w:sz w:val="24"/>
          <w:szCs w:val="24"/>
        </w:rPr>
        <w:t>Подскажите, при каких условиях статус безработного даёт право досрочно выйти на пенсию?</w:t>
      </w:r>
    </w:p>
    <w:p w:rsidR="00444A40" w:rsidRPr="00325EF5" w:rsidRDefault="00444A40" w:rsidP="00444A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EF5">
        <w:rPr>
          <w:rFonts w:ascii="Times New Roman" w:hAnsi="Times New Roman" w:cs="Times New Roman"/>
          <w:b/>
          <w:sz w:val="24"/>
          <w:szCs w:val="24"/>
        </w:rPr>
        <w:t xml:space="preserve">Всеволод Николаевич, </w:t>
      </w:r>
      <w:r w:rsidR="004E541A">
        <w:rPr>
          <w:rFonts w:ascii="Times New Roman" w:hAnsi="Times New Roman" w:cs="Times New Roman"/>
          <w:b/>
          <w:sz w:val="24"/>
          <w:szCs w:val="24"/>
        </w:rPr>
        <w:t>Сорск</w:t>
      </w:r>
    </w:p>
    <w:p w:rsidR="00F00848" w:rsidRPr="00325EF5" w:rsidRDefault="00F00848" w:rsidP="00C80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D7A" w:rsidRPr="00325EF5" w:rsidRDefault="00C80B3F" w:rsidP="00D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F5">
        <w:rPr>
          <w:rFonts w:ascii="Times New Roman" w:hAnsi="Times New Roman" w:cs="Times New Roman"/>
          <w:sz w:val="24"/>
          <w:szCs w:val="24"/>
        </w:rPr>
        <w:t xml:space="preserve">Пенсия </w:t>
      </w:r>
      <w:r w:rsidR="00114ADC" w:rsidRPr="00325EF5">
        <w:rPr>
          <w:rFonts w:ascii="Times New Roman" w:hAnsi="Times New Roman" w:cs="Times New Roman"/>
          <w:sz w:val="24"/>
          <w:szCs w:val="24"/>
        </w:rPr>
        <w:t xml:space="preserve">может быть назначена </w:t>
      </w:r>
      <w:r w:rsidRPr="00325EF5">
        <w:rPr>
          <w:rFonts w:ascii="Times New Roman" w:hAnsi="Times New Roman" w:cs="Times New Roman"/>
          <w:sz w:val="24"/>
          <w:szCs w:val="24"/>
        </w:rPr>
        <w:t xml:space="preserve">безработным гражданам </w:t>
      </w:r>
      <w:proofErr w:type="spellStart"/>
      <w:r w:rsidRPr="00325EF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325EF5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5C256D" w:rsidRPr="00325EF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25EF5">
        <w:rPr>
          <w:rFonts w:ascii="Times New Roman" w:hAnsi="Times New Roman" w:cs="Times New Roman"/>
          <w:sz w:val="24"/>
          <w:szCs w:val="24"/>
        </w:rPr>
        <w:t xml:space="preserve">по предложению службы занятости. Таким правом могут воспользоваться </w:t>
      </w:r>
      <w:r w:rsidR="00114ADC" w:rsidRPr="00325EF5">
        <w:rPr>
          <w:rFonts w:ascii="Times New Roman" w:hAnsi="Times New Roman" w:cs="Times New Roman"/>
          <w:sz w:val="24"/>
          <w:szCs w:val="24"/>
        </w:rPr>
        <w:t>те</w:t>
      </w:r>
      <w:r w:rsidR="00DD040A" w:rsidRPr="00325EF5">
        <w:rPr>
          <w:rFonts w:ascii="Times New Roman" w:hAnsi="Times New Roman" w:cs="Times New Roman"/>
          <w:sz w:val="24"/>
          <w:szCs w:val="24"/>
        </w:rPr>
        <w:t xml:space="preserve">, кто остался без работы </w:t>
      </w:r>
      <w:r w:rsidR="00325EF5" w:rsidRPr="00325EF5">
        <w:rPr>
          <w:rFonts w:ascii="Times New Roman" w:hAnsi="Times New Roman" w:cs="Times New Roman"/>
          <w:sz w:val="24"/>
          <w:szCs w:val="24"/>
        </w:rPr>
        <w:t xml:space="preserve">из-за </w:t>
      </w:r>
      <w:r w:rsidR="00DD040A" w:rsidRPr="00325EF5">
        <w:rPr>
          <w:rFonts w:ascii="Times New Roman" w:hAnsi="Times New Roman" w:cs="Times New Roman"/>
          <w:sz w:val="24"/>
          <w:szCs w:val="24"/>
        </w:rPr>
        <w:t xml:space="preserve">сокращения штатной численности на предприятии или </w:t>
      </w:r>
      <w:r w:rsidR="00325EF5" w:rsidRPr="00325EF5">
        <w:rPr>
          <w:rFonts w:ascii="Times New Roman" w:hAnsi="Times New Roman" w:cs="Times New Roman"/>
          <w:sz w:val="24"/>
          <w:szCs w:val="24"/>
        </w:rPr>
        <w:t xml:space="preserve">в результате того, что </w:t>
      </w:r>
      <w:r w:rsidR="00DD040A" w:rsidRPr="00325EF5">
        <w:rPr>
          <w:rFonts w:ascii="Times New Roman" w:hAnsi="Times New Roman" w:cs="Times New Roman"/>
          <w:sz w:val="24"/>
          <w:szCs w:val="24"/>
        </w:rPr>
        <w:t>работодатель (в том числе индивидуальный предприниматель) прекратил свою деятельность.</w:t>
      </w:r>
    </w:p>
    <w:p w:rsidR="00DD040A" w:rsidRPr="00325EF5" w:rsidRDefault="00DD040A" w:rsidP="00D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56" w:rsidRPr="00325EF5" w:rsidRDefault="009A3F56" w:rsidP="009A3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F5">
        <w:rPr>
          <w:rFonts w:ascii="Times New Roman" w:hAnsi="Times New Roman" w:cs="Times New Roman"/>
          <w:sz w:val="24"/>
          <w:szCs w:val="24"/>
        </w:rPr>
        <w:t xml:space="preserve">Пенсия может быть назначена за два года до наступления возраста, дающего право на страховую пенсию по старости, в том числе назначаемую досрочно. Например, в 2024 году пенсия может быть назначена безработной женщине 1967 года рождения, а безработному мужчине – 1962 года рождения. Учитывается также продолжительность стажа – 20 лет у женщин и 25 лет у мужчин. </w:t>
      </w:r>
    </w:p>
    <w:p w:rsidR="00444A40" w:rsidRPr="00325EF5" w:rsidRDefault="00444A40" w:rsidP="009A3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776D" w:rsidRPr="00325EF5" w:rsidRDefault="00AB776D" w:rsidP="00444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F5">
        <w:rPr>
          <w:rFonts w:ascii="Times New Roman" w:hAnsi="Times New Roman" w:cs="Times New Roman"/>
          <w:sz w:val="24"/>
          <w:szCs w:val="24"/>
        </w:rPr>
        <w:t>Обращаться за назначением пенсии не нужно.</w:t>
      </w:r>
      <w:r w:rsidR="00325EF5" w:rsidRPr="00325EF5">
        <w:rPr>
          <w:rFonts w:ascii="Times New Roman" w:hAnsi="Times New Roman" w:cs="Times New Roman"/>
          <w:sz w:val="24"/>
          <w:szCs w:val="24"/>
        </w:rPr>
        <w:t xml:space="preserve"> </w:t>
      </w:r>
      <w:r w:rsidRPr="00325EF5">
        <w:rPr>
          <w:rFonts w:ascii="Times New Roman" w:hAnsi="Times New Roman" w:cs="Times New Roman"/>
          <w:sz w:val="24"/>
          <w:szCs w:val="24"/>
        </w:rPr>
        <w:t>В случае возникновения права</w:t>
      </w:r>
      <w:r w:rsidR="00444A40" w:rsidRPr="00325EF5">
        <w:rPr>
          <w:rFonts w:ascii="Times New Roman" w:hAnsi="Times New Roman" w:cs="Times New Roman"/>
          <w:sz w:val="24"/>
          <w:szCs w:val="24"/>
        </w:rPr>
        <w:t xml:space="preserve"> </w:t>
      </w:r>
      <w:r w:rsidRPr="00325EF5">
        <w:rPr>
          <w:rFonts w:ascii="Times New Roman" w:hAnsi="Times New Roman" w:cs="Times New Roman"/>
          <w:sz w:val="24"/>
          <w:szCs w:val="24"/>
        </w:rPr>
        <w:t>служба занятости направит соответствующее уведомление в Отделение Социального фонда</w:t>
      </w:r>
      <w:r w:rsidR="00410B82" w:rsidRPr="00325EF5">
        <w:rPr>
          <w:rFonts w:ascii="Times New Roman" w:hAnsi="Times New Roman" w:cs="Times New Roman"/>
          <w:sz w:val="24"/>
          <w:szCs w:val="24"/>
        </w:rPr>
        <w:t>,</w:t>
      </w:r>
      <w:r w:rsidRPr="00325EF5">
        <w:rPr>
          <w:rFonts w:ascii="Times New Roman" w:hAnsi="Times New Roman" w:cs="Times New Roman"/>
          <w:sz w:val="24"/>
          <w:szCs w:val="24"/>
        </w:rPr>
        <w:t xml:space="preserve"> и пенсия будет назначена в </w:t>
      </w:r>
      <w:proofErr w:type="spellStart"/>
      <w:r w:rsidRPr="00325EF5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325EF5">
        <w:rPr>
          <w:rFonts w:ascii="Times New Roman" w:hAnsi="Times New Roman" w:cs="Times New Roman"/>
          <w:sz w:val="24"/>
          <w:szCs w:val="24"/>
        </w:rPr>
        <w:t xml:space="preserve"> порядке.</w:t>
      </w:r>
      <w:r w:rsidR="00444A40" w:rsidRPr="00325EF5">
        <w:rPr>
          <w:rFonts w:ascii="Times New Roman" w:hAnsi="Times New Roman" w:cs="Times New Roman"/>
          <w:sz w:val="24"/>
          <w:szCs w:val="24"/>
        </w:rPr>
        <w:t xml:space="preserve"> </w:t>
      </w:r>
      <w:r w:rsidRPr="00325EF5">
        <w:rPr>
          <w:rFonts w:ascii="Times New Roman" w:hAnsi="Times New Roman" w:cs="Times New Roman"/>
          <w:sz w:val="24"/>
          <w:szCs w:val="24"/>
        </w:rPr>
        <w:t xml:space="preserve">Когда безработный получатель пенсии достигнет возраста, дающего право на пенсию по старости, она будет назначена территориальным органом СФР </w:t>
      </w:r>
      <w:r w:rsidR="00444A40" w:rsidRPr="00325EF5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325EF5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325EF5">
        <w:rPr>
          <w:rFonts w:ascii="Times New Roman" w:hAnsi="Times New Roman" w:cs="Times New Roman"/>
          <w:sz w:val="24"/>
          <w:szCs w:val="24"/>
        </w:rPr>
        <w:t>.</w:t>
      </w:r>
    </w:p>
    <w:p w:rsidR="00B64D43" w:rsidRPr="00325EF5" w:rsidRDefault="00B64D43" w:rsidP="00B6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43" w:rsidRPr="00325EF5" w:rsidRDefault="00B64D43" w:rsidP="00B6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55" w:rsidRPr="00325EF5" w:rsidRDefault="00FC7755" w:rsidP="00FC77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EF5">
        <w:rPr>
          <w:rFonts w:ascii="Times New Roman" w:hAnsi="Times New Roman" w:cs="Times New Roman"/>
          <w:b/>
          <w:sz w:val="24"/>
          <w:szCs w:val="24"/>
        </w:rPr>
        <w:t xml:space="preserve">Должен ли пенсионер, получающий доплату за длительный сельский стаж, уведомить Социальный фонд о своём трудоустройстве? </w:t>
      </w:r>
    </w:p>
    <w:p w:rsidR="004E541A" w:rsidRPr="00F00848" w:rsidRDefault="004E541A" w:rsidP="004E5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Кирилловна, </w:t>
      </w:r>
      <w:proofErr w:type="spellStart"/>
      <w:r w:rsidRPr="00325EF5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Pr="00325E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D43" w:rsidRPr="00325EF5" w:rsidRDefault="00B64D43" w:rsidP="00FC77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76D" w:rsidRPr="00325EF5" w:rsidRDefault="00FC7755" w:rsidP="00AB77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F5">
        <w:rPr>
          <w:rFonts w:ascii="Times New Roman" w:hAnsi="Times New Roman" w:cs="Times New Roman"/>
          <w:sz w:val="24"/>
          <w:szCs w:val="24"/>
        </w:rPr>
        <w:t xml:space="preserve">Да, должен. Повышение фиксированной выплаты к пенсии за длительный стаж работы в сельском хозяйстве предусмотрено только для неработающих получателей страховых пенсий по старости или инвалидности. </w:t>
      </w:r>
      <w:r w:rsidR="00AB776D" w:rsidRPr="00325EF5">
        <w:rPr>
          <w:rFonts w:ascii="Times New Roman" w:hAnsi="Times New Roman" w:cs="Times New Roman"/>
          <w:sz w:val="24"/>
          <w:szCs w:val="24"/>
        </w:rPr>
        <w:t xml:space="preserve">Её стандартный размер в 2024 году составляет 8134 рубля 88 копеек, увеличенный – 10168 рублей 60 копеек. Если пенсионер устроится на работу, то фиксированная выплата к страховой пенсии по старости ему должна производиться в обычном размере, без повышения. Чтобы избежать переплаты, уведомить Отделение Социального фонда </w:t>
      </w:r>
      <w:r w:rsidR="00444A40" w:rsidRPr="00325EF5">
        <w:rPr>
          <w:rFonts w:ascii="Times New Roman" w:hAnsi="Times New Roman" w:cs="Times New Roman"/>
          <w:sz w:val="24"/>
          <w:szCs w:val="24"/>
        </w:rPr>
        <w:t xml:space="preserve">о трудоустройстве </w:t>
      </w:r>
      <w:r w:rsidR="00AB776D" w:rsidRPr="00325EF5">
        <w:rPr>
          <w:rFonts w:ascii="Times New Roman" w:hAnsi="Times New Roman" w:cs="Times New Roman"/>
          <w:sz w:val="24"/>
          <w:szCs w:val="24"/>
        </w:rPr>
        <w:t>необходимо в течение 5 рабочих дней.</w:t>
      </w:r>
    </w:p>
    <w:p w:rsidR="00FC7755" w:rsidRPr="00325EF5" w:rsidRDefault="00FC7755" w:rsidP="00FC7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4D43" w:rsidRPr="00325EF5" w:rsidRDefault="00FC7755" w:rsidP="00B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F5">
        <w:rPr>
          <w:rFonts w:ascii="Times New Roman" w:hAnsi="Times New Roman" w:cs="Times New Roman"/>
          <w:sz w:val="24"/>
          <w:szCs w:val="24"/>
        </w:rPr>
        <w:t xml:space="preserve">После прекращения трудовой деятельности доплата Отделением СФР будет восстановлена в </w:t>
      </w:r>
      <w:proofErr w:type="spellStart"/>
      <w:r w:rsidRPr="00325EF5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325EF5">
        <w:rPr>
          <w:rFonts w:ascii="Times New Roman" w:hAnsi="Times New Roman" w:cs="Times New Roman"/>
          <w:sz w:val="24"/>
          <w:szCs w:val="24"/>
        </w:rPr>
        <w:t xml:space="preserve"> порядке, то есть без истребования от пенсионера заявления на перерасчёт пенсии в сторону увеличения.</w:t>
      </w:r>
    </w:p>
    <w:p w:rsidR="00B64D43" w:rsidRPr="00325EF5" w:rsidRDefault="00B64D43" w:rsidP="00B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4D43" w:rsidRPr="00325EF5" w:rsidRDefault="00B64D43" w:rsidP="00B64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B3F" w:rsidRPr="00325EF5" w:rsidRDefault="00C80B3F" w:rsidP="00B64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EF5">
        <w:rPr>
          <w:rFonts w:ascii="Times New Roman" w:hAnsi="Times New Roman" w:cs="Times New Roman"/>
          <w:b/>
          <w:sz w:val="24"/>
          <w:szCs w:val="24"/>
        </w:rPr>
        <w:t>Можем ли мы на средства материнского капитала купить квартиру у своей мамы?</w:t>
      </w:r>
    </w:p>
    <w:p w:rsidR="00444A40" w:rsidRPr="00325EF5" w:rsidRDefault="00092CC4" w:rsidP="00325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EF5">
        <w:rPr>
          <w:rFonts w:ascii="Times New Roman" w:hAnsi="Times New Roman" w:cs="Times New Roman"/>
          <w:b/>
          <w:sz w:val="24"/>
          <w:szCs w:val="24"/>
        </w:rPr>
        <w:t>Полина</w:t>
      </w:r>
      <w:r w:rsidR="00F00848" w:rsidRPr="00325EF5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325EF5" w:rsidRPr="00325EF5" w:rsidRDefault="00325EF5" w:rsidP="00325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3F" w:rsidRPr="00325EF5" w:rsidRDefault="00C80B3F" w:rsidP="00C80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F5">
        <w:rPr>
          <w:rFonts w:ascii="Times New Roman" w:hAnsi="Times New Roman" w:cs="Times New Roman"/>
          <w:sz w:val="24"/>
          <w:szCs w:val="24"/>
        </w:rPr>
        <w:t xml:space="preserve">Средства материнского капитала на приобретение или строительство жилого помещения могут быть направлены на совершение любых не противоречащих закону сделок. То есть,  если договор купли-продажи будет зарегистрирован </w:t>
      </w:r>
      <w:proofErr w:type="spellStart"/>
      <w:r w:rsidRPr="00325EF5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325EF5">
        <w:rPr>
          <w:rFonts w:ascii="Times New Roman" w:hAnsi="Times New Roman" w:cs="Times New Roman"/>
          <w:sz w:val="24"/>
          <w:szCs w:val="24"/>
        </w:rPr>
        <w:t>, то у Отделения Социального фонда России по Хакасии не будет оснований для отказа в перечислении средств материнского капитала на покупку жилья.</w:t>
      </w:r>
    </w:p>
    <w:p w:rsidR="00325EF5" w:rsidRPr="00325EF5" w:rsidRDefault="00325EF5" w:rsidP="00C80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40" w:rsidRPr="00325EF5" w:rsidRDefault="00C80B3F" w:rsidP="00444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25EF5"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внимание, что направить </w:t>
      </w:r>
      <w:proofErr w:type="spellStart"/>
      <w:r w:rsidRPr="00325EF5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325EF5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 до того времени, когда ребёнку, давшему право на сертификат, исполнится 3 года, можно только оформив кредит (заём) на приобретение жилья, а после 3 лет можно и без привлечения заёмных средств.</w:t>
      </w:r>
      <w:bookmarkStart w:id="0" w:name="_GoBack"/>
      <w:bookmarkEnd w:id="0"/>
    </w:p>
    <w:sectPr w:rsidR="00444A40" w:rsidRPr="0032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84A02"/>
    <w:rsid w:val="00091AF1"/>
    <w:rsid w:val="00092CC4"/>
    <w:rsid w:val="000B170B"/>
    <w:rsid w:val="000C53BC"/>
    <w:rsid w:val="000D0279"/>
    <w:rsid w:val="000D2571"/>
    <w:rsid w:val="000E0C2C"/>
    <w:rsid w:val="000E3FE0"/>
    <w:rsid w:val="00100D3B"/>
    <w:rsid w:val="00102AA0"/>
    <w:rsid w:val="00114ADC"/>
    <w:rsid w:val="00120A62"/>
    <w:rsid w:val="00122B76"/>
    <w:rsid w:val="00124291"/>
    <w:rsid w:val="00126A90"/>
    <w:rsid w:val="00126B65"/>
    <w:rsid w:val="00136BB1"/>
    <w:rsid w:val="00142B83"/>
    <w:rsid w:val="001542AE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C5C9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25EF5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5357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10B82"/>
    <w:rsid w:val="004273B2"/>
    <w:rsid w:val="00443D7A"/>
    <w:rsid w:val="00444A40"/>
    <w:rsid w:val="00447D1F"/>
    <w:rsid w:val="00454112"/>
    <w:rsid w:val="004561D4"/>
    <w:rsid w:val="004925F2"/>
    <w:rsid w:val="004932D4"/>
    <w:rsid w:val="004B04C8"/>
    <w:rsid w:val="004B0E3F"/>
    <w:rsid w:val="004E12E0"/>
    <w:rsid w:val="004E541A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C256D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854"/>
    <w:rsid w:val="00707D6F"/>
    <w:rsid w:val="00710139"/>
    <w:rsid w:val="00716CA9"/>
    <w:rsid w:val="00722173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3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A3F56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6508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76D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64D43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14148"/>
    <w:rsid w:val="00C30CED"/>
    <w:rsid w:val="00C36FC6"/>
    <w:rsid w:val="00C40C0C"/>
    <w:rsid w:val="00C43843"/>
    <w:rsid w:val="00C46001"/>
    <w:rsid w:val="00C53249"/>
    <w:rsid w:val="00C67E53"/>
    <w:rsid w:val="00C71EF0"/>
    <w:rsid w:val="00C80B3F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D040A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4882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00848"/>
    <w:rsid w:val="00F14E84"/>
    <w:rsid w:val="00F21613"/>
    <w:rsid w:val="00F23D4F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755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8312-BB6B-49E6-A68A-942C482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315</cp:revision>
  <dcterms:created xsi:type="dcterms:W3CDTF">2016-03-03T07:50:00Z</dcterms:created>
  <dcterms:modified xsi:type="dcterms:W3CDTF">2024-04-02T02:23:00Z</dcterms:modified>
</cp:coreProperties>
</file>