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C1BB" w14:textId="1360F14F" w:rsidR="00832A92" w:rsidRPr="00832A92" w:rsidRDefault="00832A92" w:rsidP="00832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A92">
        <w:rPr>
          <w:rFonts w:ascii="Times New Roman" w:hAnsi="Times New Roman" w:cs="Times New Roman"/>
          <w:b/>
          <w:bCs/>
          <w:sz w:val="28"/>
          <w:szCs w:val="28"/>
        </w:rPr>
        <w:t>О льготном лекарственном обеспечении несовершеннолетних</w:t>
      </w:r>
    </w:p>
    <w:p w14:paraId="78EBDC8D" w14:textId="77777777" w:rsidR="00832A92" w:rsidRPr="00832A92" w:rsidRDefault="00832A92" w:rsidP="00832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В соответствии со ст. 39 и 41 Конституции России, каждому гарантировано право на охрану здоровья, социальное обеспечение по возрасту, в случае болезни, инвалидности, потери кормильца, для воспитания детей и в иных случаях, установленных законом. Согласно ст. 38 Конституции России, материнство и детство, семья находятся под защитой государства.</w:t>
      </w:r>
    </w:p>
    <w:p w14:paraId="0B790137" w14:textId="77777777" w:rsidR="00832A92" w:rsidRPr="00832A92" w:rsidRDefault="00832A92" w:rsidP="00832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На основании ч. 2 ст. 18 Федерального закона "Об основах охраны здоровья граждан в Российской Федерации" от 21.11.2011 № 323-ФЗ,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3C30555A" w14:textId="77777777" w:rsidR="00832A92" w:rsidRPr="00832A92" w:rsidRDefault="00832A92" w:rsidP="00832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В п. 5 ч. 1 ст. 29 названного закона также отмечается, что организация охраны здоровья осуществляется путем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Федерации.</w:t>
      </w:r>
    </w:p>
    <w:p w14:paraId="25472448" w14:textId="77777777" w:rsidR="00832A92" w:rsidRPr="00832A92" w:rsidRDefault="00832A92" w:rsidP="00832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Категории лиц, имеющих право на получение лекарственных препаратов бесплатно, устанавливаются нормативными правовыми актами Российской Федерации и субъектов Российской Федерации (ст. 14 и 16 Федерального закона "Об основах охраны здоровья граждан в Российской Федерации" от 21.11.2011 № 323-ФЗ).</w:t>
      </w:r>
    </w:p>
    <w:p w14:paraId="354795AE" w14:textId="77777777" w:rsidR="00832A92" w:rsidRPr="00832A92" w:rsidRDefault="00832A92" w:rsidP="00832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В обобщенном виде перечень категорий несовершеннолетних, имеющих право на бесплатное обеспечение лекарственными препаратами по рецептам врачей, представлен в приложении 1 к постановлению Правительства РФ от 30.07.1994 №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14:paraId="1645FE8B" w14:textId="77777777" w:rsidR="00832A92" w:rsidRPr="00832A92" w:rsidRDefault="00832A92" w:rsidP="00832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Согласно данному списку, из числа несовершеннолетних бесплатно необходимыми лекарствами по рецептам врача должны обеспечиваться:</w:t>
      </w:r>
    </w:p>
    <w:p w14:paraId="1642D52B" w14:textId="77777777" w:rsidR="00832A92" w:rsidRPr="00832A92" w:rsidRDefault="00832A92" w:rsidP="00832A9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дети первых 3 лет жизни;</w:t>
      </w:r>
    </w:p>
    <w:p w14:paraId="1CF88EB7" w14:textId="77777777" w:rsidR="00832A92" w:rsidRPr="00832A92" w:rsidRDefault="00832A92" w:rsidP="00832A9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дети из многодетных семей в возрасте до 6 лет;</w:t>
      </w:r>
    </w:p>
    <w:p w14:paraId="0687CFE3" w14:textId="77777777" w:rsidR="00832A92" w:rsidRPr="00832A92" w:rsidRDefault="00832A92" w:rsidP="00832A9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дети-инвалиды независимо от возраста;</w:t>
      </w:r>
    </w:p>
    <w:p w14:paraId="233EDCEE" w14:textId="77777777" w:rsidR="00832A92" w:rsidRPr="00832A92" w:rsidRDefault="00832A92" w:rsidP="00832A9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дети первого и последующих поколений граждан, родившихся после радиоактивного облучения вследствие чернобыльской катастрофы одного из родителей;</w:t>
      </w:r>
    </w:p>
    <w:p w14:paraId="3DAE6968" w14:textId="77777777" w:rsidR="00832A92" w:rsidRPr="00832A92" w:rsidRDefault="00832A92" w:rsidP="00832A9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родителей.</w:t>
      </w:r>
    </w:p>
    <w:p w14:paraId="35D88464" w14:textId="601D566C" w:rsidR="00832A92" w:rsidRDefault="00832A92" w:rsidP="00832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Таким образом, отказ в выдаче рецепта на получение лекарственного препарата для несовершеннолетнего, относящегося к одной из перечисленных выше категорий, либо отказ (независимо от причин) в предоставлении лекарственного средства по рецепту бесплатно является нарушением действующего законодательства и прав несовершеннолетних.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A92">
        <w:rPr>
          <w:rFonts w:ascii="Times New Roman" w:hAnsi="Times New Roman" w:cs="Times New Roman"/>
          <w:sz w:val="24"/>
          <w:szCs w:val="24"/>
        </w:rPr>
        <w:t>Если права Вашего ребенка были нарушены, Вам, как его законному представителю, необходимо обратиться в органы прокуратуры с соответствующей жалобой. При изложенных обстоятельствах прокурор уполномочен принять меры прокурорского реагирования для защиты прав несовершеннолетнего, вплоть до обращения в его интересах в суд (при наличии оснований).</w:t>
      </w:r>
    </w:p>
    <w:p w14:paraId="67F2CEFD" w14:textId="77777777" w:rsidR="00832A92" w:rsidRDefault="00832A92" w:rsidP="00832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A83E17" w14:textId="28051208" w:rsidR="009830FE" w:rsidRPr="00832A92" w:rsidRDefault="00832A92" w:rsidP="00832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92">
        <w:rPr>
          <w:rFonts w:ascii="Times New Roman" w:hAnsi="Times New Roman" w:cs="Times New Roman"/>
          <w:sz w:val="28"/>
          <w:szCs w:val="28"/>
        </w:rPr>
        <w:t xml:space="preserve">И.о. заместителя прокурора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2A92">
        <w:rPr>
          <w:rFonts w:ascii="Times New Roman" w:hAnsi="Times New Roman" w:cs="Times New Roman"/>
          <w:sz w:val="28"/>
          <w:szCs w:val="28"/>
        </w:rPr>
        <w:t xml:space="preserve"> В.С. Чистанов</w:t>
      </w:r>
    </w:p>
    <w:sectPr w:rsidR="009830FE" w:rsidRPr="00832A92" w:rsidSect="00832A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62CE2"/>
    <w:multiLevelType w:val="multilevel"/>
    <w:tmpl w:val="3E02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F3"/>
    <w:rsid w:val="006201F3"/>
    <w:rsid w:val="00832A92"/>
    <w:rsid w:val="009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507A"/>
  <w15:chartTrackingRefBased/>
  <w15:docId w15:val="{8335D344-BE96-45EF-AC87-20D79E7F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6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8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4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Прокуратура Респблики Хакасия</dc:creator>
  <cp:keywords/>
  <dc:description/>
  <cp:lastModifiedBy>Прокуратура Прокуратура Респблики Хакасия</cp:lastModifiedBy>
  <cp:revision>2</cp:revision>
  <dcterms:created xsi:type="dcterms:W3CDTF">2021-03-19T09:17:00Z</dcterms:created>
  <dcterms:modified xsi:type="dcterms:W3CDTF">2021-03-19T09:20:00Z</dcterms:modified>
</cp:coreProperties>
</file>