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9C" w:rsidRDefault="00E4119C" w:rsidP="00520B55"/>
    <w:p w:rsidR="00E4119C" w:rsidRPr="009045EA" w:rsidRDefault="00E4119C" w:rsidP="009045EA">
      <w:pPr>
        <w:jc w:val="center"/>
        <w:rPr>
          <w:rFonts w:ascii="Times New Roman" w:hAnsi="Times New Roman" w:cs="Times New Roman"/>
          <w:b/>
          <w:bCs/>
          <w:sz w:val="32"/>
          <w:szCs w:val="32"/>
        </w:rPr>
      </w:pPr>
      <w:r w:rsidRPr="009045EA">
        <w:rPr>
          <w:rFonts w:ascii="Times New Roman" w:hAnsi="Times New Roman" w:cs="Times New Roman"/>
          <w:b/>
          <w:bCs/>
          <w:sz w:val="32"/>
          <w:szCs w:val="32"/>
        </w:rPr>
        <w:t xml:space="preserve">Памятка </w:t>
      </w:r>
    </w:p>
    <w:p w:rsidR="00E4119C" w:rsidRPr="009045EA" w:rsidRDefault="00E4119C" w:rsidP="009045EA">
      <w:pPr>
        <w:jc w:val="center"/>
        <w:rPr>
          <w:rFonts w:ascii="Times New Roman" w:hAnsi="Times New Roman" w:cs="Times New Roman"/>
          <w:b/>
          <w:bCs/>
          <w:sz w:val="32"/>
          <w:szCs w:val="32"/>
        </w:rPr>
      </w:pPr>
      <w:r w:rsidRPr="009045EA">
        <w:rPr>
          <w:rFonts w:ascii="Times New Roman" w:hAnsi="Times New Roman" w:cs="Times New Roman"/>
          <w:b/>
          <w:bCs/>
          <w:sz w:val="32"/>
          <w:szCs w:val="32"/>
        </w:rPr>
        <w:t>о необходимости страхования имущества граждан от пожара</w:t>
      </w:r>
    </w:p>
    <w:p w:rsidR="00E4119C" w:rsidRDefault="00E4119C" w:rsidP="009045EA">
      <w:pPr>
        <w:ind w:firstLine="708"/>
        <w:jc w:val="both"/>
        <w:rPr>
          <w:rFonts w:ascii="Times New Roman" w:hAnsi="Times New Roman" w:cs="Times New Roman"/>
          <w:sz w:val="28"/>
          <w:szCs w:val="28"/>
        </w:rPr>
      </w:pPr>
      <w:r w:rsidRPr="009045EA">
        <w:rPr>
          <w:rFonts w:ascii="Times New Roman" w:hAnsi="Times New Roman" w:cs="Times New Roman"/>
          <w:sz w:val="28"/>
          <w:szCs w:val="28"/>
        </w:rPr>
        <w:t>Пока гром не грянет, мужик не перекрестится – эта знакомая с детства русская пословица, как ничто другое раскрывает отношение граждан России к вопросам страхования. Менталитет наших граждан в отношении чрезвычайных ситуаций не позволяет подумать о возможном страховании рисков наступления событий, которые могут привест</w:t>
      </w:r>
      <w:r>
        <w:rPr>
          <w:rFonts w:ascii="Times New Roman" w:hAnsi="Times New Roman" w:cs="Times New Roman"/>
          <w:sz w:val="28"/>
          <w:szCs w:val="28"/>
        </w:rPr>
        <w:t xml:space="preserve">и к уничтожению или повреждению </w:t>
      </w:r>
      <w:r w:rsidRPr="009045EA">
        <w:rPr>
          <w:rFonts w:ascii="Times New Roman" w:hAnsi="Times New Roman" w:cs="Times New Roman"/>
          <w:sz w:val="28"/>
          <w:szCs w:val="28"/>
        </w:rPr>
        <w:t>жилых помещений.</w:t>
      </w:r>
      <w:r>
        <w:rPr>
          <w:rFonts w:ascii="Times New Roman" w:hAnsi="Times New Roman" w:cs="Times New Roman"/>
          <w:sz w:val="28"/>
          <w:szCs w:val="28"/>
        </w:rPr>
        <w:t xml:space="preserve"> </w:t>
      </w:r>
      <w:r w:rsidRPr="009045EA">
        <w:rPr>
          <w:rFonts w:ascii="Times New Roman" w:hAnsi="Times New Roman" w:cs="Times New Roman"/>
          <w:sz w:val="28"/>
          <w:szCs w:val="28"/>
        </w:rPr>
        <w:t>Нередко вопрос о страховании жилых помещений возникает уже после какого-либо несчастья — пожара, взрыва газа, затопления соседями и т. д.</w:t>
      </w:r>
      <w:r>
        <w:rPr>
          <w:rFonts w:ascii="Times New Roman" w:hAnsi="Times New Roman" w:cs="Times New Roman"/>
          <w:sz w:val="28"/>
          <w:szCs w:val="28"/>
        </w:rPr>
        <w:t xml:space="preserve"> </w:t>
      </w:r>
    </w:p>
    <w:p w:rsidR="00E4119C" w:rsidRDefault="00E4119C" w:rsidP="009045EA">
      <w:pPr>
        <w:ind w:firstLine="708"/>
        <w:jc w:val="both"/>
        <w:rPr>
          <w:rFonts w:ascii="Times New Roman" w:hAnsi="Times New Roman" w:cs="Times New Roman"/>
          <w:sz w:val="28"/>
          <w:szCs w:val="28"/>
        </w:rPr>
      </w:pPr>
      <w:r w:rsidRPr="009045EA">
        <w:rPr>
          <w:rFonts w:ascii="Times New Roman" w:hAnsi="Times New Roman" w:cs="Times New Roman"/>
          <w:sz w:val="28"/>
          <w:szCs w:val="28"/>
        </w:rPr>
        <w:t>Своевременно застрахованное жилое помещение - это гарантия, пусть и неполной, но своевременной компенсации причинённого материального ущерба.</w:t>
      </w:r>
      <w:r>
        <w:rPr>
          <w:rFonts w:ascii="Times New Roman" w:hAnsi="Times New Roman" w:cs="Times New Roman"/>
          <w:sz w:val="28"/>
          <w:szCs w:val="28"/>
        </w:rPr>
        <w:t xml:space="preserve"> </w:t>
      </w:r>
      <w:r w:rsidRPr="009045EA">
        <w:rPr>
          <w:rFonts w:ascii="Times New Roman" w:hAnsi="Times New Roman" w:cs="Times New Roman"/>
          <w:sz w:val="28"/>
          <w:szCs w:val="28"/>
        </w:rPr>
        <w:t>Страхователями жилых помещений могут выступать собственники или наниматели жилых помещений, пользователи жилых помещений, переданных им по договору купли-продажи, с рассрочкой. Объектом, подлежащим страхованию, является жилое помещение, включая конструктивные элементы, отделку, инженерное оборудование, внутренние коммуникации, относящиеся к этому жилому помещению. Как правило, не признаются объектом страхования жилые помещения, признанные в установленном порядке аварийными, на которые обращено взыскание по обязательствам, подлежащие конфискации, в отношении которых в установленных законом случаях прекращены права найма или собственности.</w:t>
      </w:r>
      <w:r>
        <w:rPr>
          <w:rFonts w:ascii="Times New Roman" w:hAnsi="Times New Roman" w:cs="Times New Roman"/>
          <w:sz w:val="28"/>
          <w:szCs w:val="28"/>
        </w:rPr>
        <w:t xml:space="preserve"> </w:t>
      </w:r>
    </w:p>
    <w:p w:rsidR="00E4119C" w:rsidRPr="009045EA" w:rsidRDefault="00E4119C" w:rsidP="009045EA">
      <w:pPr>
        <w:ind w:firstLine="708"/>
        <w:jc w:val="both"/>
        <w:rPr>
          <w:rFonts w:ascii="Times New Roman" w:hAnsi="Times New Roman" w:cs="Times New Roman"/>
          <w:sz w:val="28"/>
          <w:szCs w:val="28"/>
        </w:rPr>
      </w:pPr>
      <w:r w:rsidRPr="009045EA">
        <w:rPr>
          <w:rFonts w:ascii="Times New Roman" w:hAnsi="Times New Roman" w:cs="Times New Roman"/>
          <w:sz w:val="28"/>
          <w:szCs w:val="28"/>
        </w:rPr>
        <w:t xml:space="preserve">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w:t>
      </w:r>
      <w:r>
        <w:rPr>
          <w:rFonts w:ascii="Times New Roman" w:hAnsi="Times New Roman" w:cs="Times New Roman"/>
          <w:sz w:val="28"/>
          <w:szCs w:val="28"/>
        </w:rPr>
        <w:t xml:space="preserve"> </w:t>
      </w:r>
      <w:r w:rsidRPr="009045EA">
        <w:rPr>
          <w:rFonts w:ascii="Times New Roman" w:hAnsi="Times New Roman" w:cs="Times New Roman"/>
          <w:sz w:val="28"/>
          <w:szCs w:val="28"/>
        </w:rPr>
        <w:t>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w:t>
      </w:r>
      <w:r>
        <w:rPr>
          <w:rFonts w:ascii="Times New Roman" w:hAnsi="Times New Roman" w:cs="Times New Roman"/>
          <w:sz w:val="28"/>
          <w:szCs w:val="28"/>
        </w:rPr>
        <w:t xml:space="preserve">ации и ремонта жилых помещений. </w:t>
      </w:r>
      <w:r w:rsidRPr="009045EA">
        <w:rPr>
          <w:rFonts w:ascii="Times New Roman" w:hAnsi="Times New Roman" w:cs="Times New Roman"/>
          <w:sz w:val="28"/>
          <w:szCs w:val="28"/>
        </w:rPr>
        <w:t>Страховой суммой является определенная договором страхования денежная сумма, исходя из которой устанавливается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w:t>
      </w:r>
      <w:r w:rsidRPr="009045EA">
        <w:rPr>
          <w:rFonts w:ascii="Times New Roman" w:hAnsi="Times New Roman" w:cs="Times New Roman"/>
          <w:sz w:val="28"/>
          <w:szCs w:val="28"/>
        </w:rPr>
        <w:br/>
        <w:t>Пожар в жилом помещении - ужасное бедствие, причиной которого могут быть самые разнообразные явления: от удара молнии до пресловутого человеческого фактора. Предотвратить его подчас в наших с вами руках. Тем не менее, если уж он произошел, не лучше ли минимизировать его последствия? Одним из таких способов является своевременное страхование жилого помещения.</w:t>
      </w:r>
    </w:p>
    <w:p w:rsidR="00E4119C" w:rsidRPr="009045EA" w:rsidRDefault="00E4119C" w:rsidP="009045EA">
      <w:pPr>
        <w:jc w:val="both"/>
        <w:rPr>
          <w:rFonts w:ascii="Times New Roman" w:hAnsi="Times New Roman" w:cs="Times New Roman"/>
          <w:sz w:val="28"/>
          <w:szCs w:val="28"/>
        </w:rPr>
      </w:pPr>
    </w:p>
    <w:p w:rsidR="00E4119C" w:rsidRPr="009045EA" w:rsidRDefault="00E4119C" w:rsidP="009045EA">
      <w:pPr>
        <w:rPr>
          <w:rFonts w:ascii="Times New Roman" w:hAnsi="Times New Roman" w:cs="Times New Roman"/>
          <w:sz w:val="28"/>
          <w:szCs w:val="28"/>
        </w:rPr>
      </w:pPr>
    </w:p>
    <w:p w:rsidR="00E4119C" w:rsidRPr="009045EA" w:rsidRDefault="00E4119C" w:rsidP="009045EA">
      <w:pPr>
        <w:rPr>
          <w:rFonts w:ascii="Times New Roman" w:hAnsi="Times New Roman" w:cs="Times New Roman"/>
          <w:sz w:val="28"/>
          <w:szCs w:val="28"/>
        </w:rPr>
      </w:pPr>
    </w:p>
    <w:p w:rsidR="00E4119C" w:rsidRPr="009045EA" w:rsidRDefault="00E4119C" w:rsidP="009045EA">
      <w:pPr>
        <w:rPr>
          <w:rFonts w:ascii="Times New Roman" w:hAnsi="Times New Roman" w:cs="Times New Roman"/>
          <w:sz w:val="28"/>
          <w:szCs w:val="28"/>
        </w:rPr>
      </w:pPr>
    </w:p>
    <w:sectPr w:rsidR="00E4119C" w:rsidRPr="009045EA" w:rsidSect="00125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6A6"/>
    <w:multiLevelType w:val="multilevel"/>
    <w:tmpl w:val="1EA051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32E6CBC"/>
    <w:multiLevelType w:val="hybridMultilevel"/>
    <w:tmpl w:val="51AA6D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871003"/>
    <w:multiLevelType w:val="hybridMultilevel"/>
    <w:tmpl w:val="20BC4F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FC3C9E"/>
    <w:multiLevelType w:val="multilevel"/>
    <w:tmpl w:val="84F08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6EB"/>
    <w:rsid w:val="00010990"/>
    <w:rsid w:val="00034844"/>
    <w:rsid w:val="000B3FDA"/>
    <w:rsid w:val="000C4E2F"/>
    <w:rsid w:val="00125808"/>
    <w:rsid w:val="00141100"/>
    <w:rsid w:val="00166621"/>
    <w:rsid w:val="0019265D"/>
    <w:rsid w:val="001C1338"/>
    <w:rsid w:val="001C280C"/>
    <w:rsid w:val="001E447C"/>
    <w:rsid w:val="0023601E"/>
    <w:rsid w:val="00243750"/>
    <w:rsid w:val="00247D69"/>
    <w:rsid w:val="00250922"/>
    <w:rsid w:val="002A287D"/>
    <w:rsid w:val="002B0088"/>
    <w:rsid w:val="002C3951"/>
    <w:rsid w:val="002D0C8F"/>
    <w:rsid w:val="002F6BC5"/>
    <w:rsid w:val="00316811"/>
    <w:rsid w:val="0038206D"/>
    <w:rsid w:val="003D46BC"/>
    <w:rsid w:val="003E757A"/>
    <w:rsid w:val="003F0260"/>
    <w:rsid w:val="004117E1"/>
    <w:rsid w:val="004725B3"/>
    <w:rsid w:val="004E6027"/>
    <w:rsid w:val="004F38DA"/>
    <w:rsid w:val="00520B55"/>
    <w:rsid w:val="00573419"/>
    <w:rsid w:val="005A4DE8"/>
    <w:rsid w:val="005B1FDE"/>
    <w:rsid w:val="00620B2E"/>
    <w:rsid w:val="0066763F"/>
    <w:rsid w:val="00673A69"/>
    <w:rsid w:val="006A52D7"/>
    <w:rsid w:val="006B37E8"/>
    <w:rsid w:val="006D5AE3"/>
    <w:rsid w:val="00702B9C"/>
    <w:rsid w:val="0072128B"/>
    <w:rsid w:val="00726606"/>
    <w:rsid w:val="00727B07"/>
    <w:rsid w:val="00733AEB"/>
    <w:rsid w:val="0075519F"/>
    <w:rsid w:val="00767452"/>
    <w:rsid w:val="007756F7"/>
    <w:rsid w:val="00795470"/>
    <w:rsid w:val="007D6C3D"/>
    <w:rsid w:val="007D6C87"/>
    <w:rsid w:val="007F341C"/>
    <w:rsid w:val="0082319B"/>
    <w:rsid w:val="00824C9D"/>
    <w:rsid w:val="00824EDA"/>
    <w:rsid w:val="00827692"/>
    <w:rsid w:val="00837FAD"/>
    <w:rsid w:val="00860EF7"/>
    <w:rsid w:val="00867FBB"/>
    <w:rsid w:val="008C257B"/>
    <w:rsid w:val="008D451F"/>
    <w:rsid w:val="008E4BE8"/>
    <w:rsid w:val="0090309E"/>
    <w:rsid w:val="009045EA"/>
    <w:rsid w:val="009177E2"/>
    <w:rsid w:val="00951702"/>
    <w:rsid w:val="00987517"/>
    <w:rsid w:val="009C3504"/>
    <w:rsid w:val="009C50BB"/>
    <w:rsid w:val="00A05786"/>
    <w:rsid w:val="00A31444"/>
    <w:rsid w:val="00A51020"/>
    <w:rsid w:val="00AE3AD8"/>
    <w:rsid w:val="00B04E47"/>
    <w:rsid w:val="00B24BDE"/>
    <w:rsid w:val="00BA4A6B"/>
    <w:rsid w:val="00BC73A6"/>
    <w:rsid w:val="00C00E83"/>
    <w:rsid w:val="00C150D6"/>
    <w:rsid w:val="00C859AB"/>
    <w:rsid w:val="00C9546C"/>
    <w:rsid w:val="00C976D1"/>
    <w:rsid w:val="00CE646B"/>
    <w:rsid w:val="00D056EF"/>
    <w:rsid w:val="00D304E6"/>
    <w:rsid w:val="00D82B37"/>
    <w:rsid w:val="00DD3096"/>
    <w:rsid w:val="00DF1F6D"/>
    <w:rsid w:val="00E02396"/>
    <w:rsid w:val="00E4119C"/>
    <w:rsid w:val="00E67C3B"/>
    <w:rsid w:val="00E76462"/>
    <w:rsid w:val="00E927A0"/>
    <w:rsid w:val="00EC0B18"/>
    <w:rsid w:val="00EC3D02"/>
    <w:rsid w:val="00F26914"/>
    <w:rsid w:val="00F34FA3"/>
    <w:rsid w:val="00F370F1"/>
    <w:rsid w:val="00F46177"/>
    <w:rsid w:val="00F526EB"/>
    <w:rsid w:val="00FD3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3F"/>
    <w:pPr>
      <w:spacing w:after="200" w:line="276" w:lineRule="auto"/>
    </w:pPr>
    <w:rPr>
      <w:rFonts w:cs="Calibri"/>
    </w:rPr>
  </w:style>
  <w:style w:type="paragraph" w:styleId="Heading1">
    <w:name w:val="heading 1"/>
    <w:basedOn w:val="Normal"/>
    <w:next w:val="Normal"/>
    <w:link w:val="Heading1Char"/>
    <w:uiPriority w:val="99"/>
    <w:qFormat/>
    <w:rsid w:val="00141100"/>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F34FA3"/>
    <w:pPr>
      <w:keepNext/>
      <w:spacing w:after="0" w:line="240" w:lineRule="auto"/>
      <w:ind w:left="4248" w:firstLine="430"/>
      <w:outlineLvl w:val="1"/>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10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F34FA3"/>
    <w:rPr>
      <w:rFonts w:ascii="Times New Roman" w:hAnsi="Times New Roman" w:cs="Times New Roman"/>
      <w:b/>
      <w:bCs/>
      <w:sz w:val="20"/>
      <w:szCs w:val="20"/>
    </w:rPr>
  </w:style>
  <w:style w:type="paragraph" w:styleId="ListParagraph">
    <w:name w:val="List Paragraph"/>
    <w:basedOn w:val="Normal"/>
    <w:uiPriority w:val="99"/>
    <w:qFormat/>
    <w:rsid w:val="00F526EB"/>
    <w:pPr>
      <w:ind w:left="720"/>
    </w:pPr>
  </w:style>
  <w:style w:type="paragraph" w:styleId="NoSpacing">
    <w:name w:val="No Spacing"/>
    <w:link w:val="NoSpacingChar"/>
    <w:uiPriority w:val="99"/>
    <w:qFormat/>
    <w:rsid w:val="00F526EB"/>
    <w:rPr>
      <w:rFonts w:cs="Calibri"/>
    </w:rPr>
  </w:style>
  <w:style w:type="paragraph" w:styleId="BalloonText">
    <w:name w:val="Balloon Text"/>
    <w:basedOn w:val="Normal"/>
    <w:link w:val="BalloonTextChar"/>
    <w:uiPriority w:val="99"/>
    <w:semiHidden/>
    <w:rsid w:val="001C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80C"/>
    <w:rPr>
      <w:rFonts w:ascii="Tahoma" w:hAnsi="Tahoma" w:cs="Tahoma"/>
      <w:sz w:val="16"/>
      <w:szCs w:val="16"/>
    </w:rPr>
  </w:style>
  <w:style w:type="paragraph" w:styleId="BodyText">
    <w:name w:val="Body Text"/>
    <w:basedOn w:val="Normal"/>
    <w:link w:val="BodyTextChar"/>
    <w:uiPriority w:val="99"/>
    <w:rsid w:val="00837FAD"/>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locked/>
    <w:rsid w:val="00837FAD"/>
    <w:rPr>
      <w:rFonts w:ascii="Times New Roman" w:hAnsi="Times New Roman" w:cs="Times New Roman"/>
      <w:sz w:val="20"/>
      <w:szCs w:val="20"/>
    </w:rPr>
  </w:style>
  <w:style w:type="character" w:customStyle="1" w:styleId="NoSpacingChar">
    <w:name w:val="No Spacing Char"/>
    <w:basedOn w:val="DefaultParagraphFont"/>
    <w:link w:val="NoSpacing"/>
    <w:uiPriority w:val="99"/>
    <w:locked/>
    <w:rsid w:val="00837FAD"/>
    <w:rPr>
      <w:sz w:val="22"/>
      <w:szCs w:val="22"/>
      <w:lang w:val="ru-RU" w:eastAsia="ru-RU"/>
    </w:rPr>
  </w:style>
  <w:style w:type="character" w:customStyle="1" w:styleId="apple-converted-space">
    <w:name w:val="apple-converted-space"/>
    <w:basedOn w:val="DefaultParagraphFont"/>
    <w:uiPriority w:val="99"/>
    <w:rsid w:val="00A31444"/>
  </w:style>
  <w:style w:type="character" w:styleId="Emphasis">
    <w:name w:val="Emphasis"/>
    <w:basedOn w:val="DefaultParagraphFont"/>
    <w:uiPriority w:val="99"/>
    <w:qFormat/>
    <w:rsid w:val="00A31444"/>
    <w:rPr>
      <w:i/>
      <w:iCs/>
    </w:rPr>
  </w:style>
  <w:style w:type="paragraph" w:customStyle="1" w:styleId="b-articleanons">
    <w:name w:val="b-article__anons"/>
    <w:basedOn w:val="Normal"/>
    <w:uiPriority w:val="99"/>
    <w:rsid w:val="00CE646B"/>
    <w:pPr>
      <w:spacing w:before="100" w:beforeAutospacing="1" w:after="100" w:afterAutospacing="1" w:line="240" w:lineRule="auto"/>
    </w:pPr>
    <w:rPr>
      <w:rFonts w:cs="Times New Roman"/>
      <w:sz w:val="24"/>
      <w:szCs w:val="24"/>
    </w:rPr>
  </w:style>
  <w:style w:type="paragraph" w:styleId="NormalWeb">
    <w:name w:val="Normal (Web)"/>
    <w:basedOn w:val="Normal"/>
    <w:uiPriority w:val="99"/>
    <w:rsid w:val="00CE646B"/>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CE646B"/>
    <w:rPr>
      <w:color w:val="0000FF"/>
      <w:u w:val="single"/>
    </w:rPr>
  </w:style>
  <w:style w:type="character" w:styleId="Strong">
    <w:name w:val="Strong"/>
    <w:basedOn w:val="DefaultParagraphFont"/>
    <w:uiPriority w:val="99"/>
    <w:qFormat/>
    <w:rsid w:val="007D6C87"/>
    <w:rPr>
      <w:b/>
      <w:bCs/>
    </w:rPr>
  </w:style>
  <w:style w:type="table" w:styleId="TableGrid">
    <w:name w:val="Table Grid"/>
    <w:basedOn w:val="TableNormal"/>
    <w:uiPriority w:val="99"/>
    <w:rsid w:val="004117E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317495">
      <w:marLeft w:val="0"/>
      <w:marRight w:val="0"/>
      <w:marTop w:val="0"/>
      <w:marBottom w:val="0"/>
      <w:divBdr>
        <w:top w:val="none" w:sz="0" w:space="0" w:color="auto"/>
        <w:left w:val="none" w:sz="0" w:space="0" w:color="auto"/>
        <w:bottom w:val="none" w:sz="0" w:space="0" w:color="auto"/>
        <w:right w:val="none" w:sz="0" w:space="0" w:color="auto"/>
      </w:divBdr>
    </w:div>
    <w:div w:id="485317496">
      <w:marLeft w:val="0"/>
      <w:marRight w:val="0"/>
      <w:marTop w:val="0"/>
      <w:marBottom w:val="0"/>
      <w:divBdr>
        <w:top w:val="none" w:sz="0" w:space="0" w:color="auto"/>
        <w:left w:val="none" w:sz="0" w:space="0" w:color="auto"/>
        <w:bottom w:val="none" w:sz="0" w:space="0" w:color="auto"/>
        <w:right w:val="none" w:sz="0" w:space="0" w:color="auto"/>
      </w:divBdr>
    </w:div>
    <w:div w:id="485317497">
      <w:marLeft w:val="0"/>
      <w:marRight w:val="0"/>
      <w:marTop w:val="0"/>
      <w:marBottom w:val="0"/>
      <w:divBdr>
        <w:top w:val="none" w:sz="0" w:space="0" w:color="auto"/>
        <w:left w:val="none" w:sz="0" w:space="0" w:color="auto"/>
        <w:bottom w:val="none" w:sz="0" w:space="0" w:color="auto"/>
        <w:right w:val="none" w:sz="0" w:space="0" w:color="auto"/>
      </w:divBdr>
    </w:div>
    <w:div w:id="485317499">
      <w:marLeft w:val="0"/>
      <w:marRight w:val="0"/>
      <w:marTop w:val="0"/>
      <w:marBottom w:val="0"/>
      <w:divBdr>
        <w:top w:val="none" w:sz="0" w:space="0" w:color="auto"/>
        <w:left w:val="none" w:sz="0" w:space="0" w:color="auto"/>
        <w:bottom w:val="none" w:sz="0" w:space="0" w:color="auto"/>
        <w:right w:val="none" w:sz="0" w:space="0" w:color="auto"/>
      </w:divBdr>
      <w:divsChild>
        <w:div w:id="485317502">
          <w:marLeft w:val="0"/>
          <w:marRight w:val="0"/>
          <w:marTop w:val="0"/>
          <w:marBottom w:val="0"/>
          <w:divBdr>
            <w:top w:val="none" w:sz="0" w:space="0" w:color="auto"/>
            <w:left w:val="none" w:sz="0" w:space="0" w:color="auto"/>
            <w:bottom w:val="none" w:sz="0" w:space="0" w:color="auto"/>
            <w:right w:val="none" w:sz="0" w:space="0" w:color="auto"/>
          </w:divBdr>
        </w:div>
      </w:divsChild>
    </w:div>
    <w:div w:id="485317501">
      <w:marLeft w:val="0"/>
      <w:marRight w:val="0"/>
      <w:marTop w:val="0"/>
      <w:marBottom w:val="0"/>
      <w:divBdr>
        <w:top w:val="none" w:sz="0" w:space="0" w:color="auto"/>
        <w:left w:val="none" w:sz="0" w:space="0" w:color="auto"/>
        <w:bottom w:val="none" w:sz="0" w:space="0" w:color="auto"/>
        <w:right w:val="none" w:sz="0" w:space="0" w:color="auto"/>
      </w:divBdr>
    </w:div>
    <w:div w:id="485317503">
      <w:marLeft w:val="0"/>
      <w:marRight w:val="0"/>
      <w:marTop w:val="0"/>
      <w:marBottom w:val="0"/>
      <w:divBdr>
        <w:top w:val="none" w:sz="0" w:space="0" w:color="auto"/>
        <w:left w:val="none" w:sz="0" w:space="0" w:color="auto"/>
        <w:bottom w:val="none" w:sz="0" w:space="0" w:color="auto"/>
        <w:right w:val="none" w:sz="0" w:space="0" w:color="auto"/>
      </w:divBdr>
      <w:divsChild>
        <w:div w:id="485317510">
          <w:marLeft w:val="0"/>
          <w:marRight w:val="0"/>
          <w:marTop w:val="0"/>
          <w:marBottom w:val="0"/>
          <w:divBdr>
            <w:top w:val="none" w:sz="0" w:space="0" w:color="auto"/>
            <w:left w:val="none" w:sz="0" w:space="0" w:color="auto"/>
            <w:bottom w:val="none" w:sz="0" w:space="0" w:color="auto"/>
            <w:right w:val="none" w:sz="0" w:space="0" w:color="auto"/>
          </w:divBdr>
        </w:div>
      </w:divsChild>
    </w:div>
    <w:div w:id="485317504">
      <w:marLeft w:val="0"/>
      <w:marRight w:val="0"/>
      <w:marTop w:val="0"/>
      <w:marBottom w:val="0"/>
      <w:divBdr>
        <w:top w:val="none" w:sz="0" w:space="0" w:color="auto"/>
        <w:left w:val="none" w:sz="0" w:space="0" w:color="auto"/>
        <w:bottom w:val="none" w:sz="0" w:space="0" w:color="auto"/>
        <w:right w:val="none" w:sz="0" w:space="0" w:color="auto"/>
      </w:divBdr>
    </w:div>
    <w:div w:id="485317505">
      <w:marLeft w:val="0"/>
      <w:marRight w:val="0"/>
      <w:marTop w:val="0"/>
      <w:marBottom w:val="0"/>
      <w:divBdr>
        <w:top w:val="none" w:sz="0" w:space="0" w:color="auto"/>
        <w:left w:val="none" w:sz="0" w:space="0" w:color="auto"/>
        <w:bottom w:val="none" w:sz="0" w:space="0" w:color="auto"/>
        <w:right w:val="none" w:sz="0" w:space="0" w:color="auto"/>
      </w:divBdr>
    </w:div>
    <w:div w:id="485317506">
      <w:marLeft w:val="0"/>
      <w:marRight w:val="0"/>
      <w:marTop w:val="0"/>
      <w:marBottom w:val="0"/>
      <w:divBdr>
        <w:top w:val="none" w:sz="0" w:space="0" w:color="auto"/>
        <w:left w:val="none" w:sz="0" w:space="0" w:color="auto"/>
        <w:bottom w:val="none" w:sz="0" w:space="0" w:color="auto"/>
        <w:right w:val="none" w:sz="0" w:space="0" w:color="auto"/>
      </w:divBdr>
    </w:div>
    <w:div w:id="485317507">
      <w:marLeft w:val="0"/>
      <w:marRight w:val="0"/>
      <w:marTop w:val="0"/>
      <w:marBottom w:val="0"/>
      <w:divBdr>
        <w:top w:val="none" w:sz="0" w:space="0" w:color="auto"/>
        <w:left w:val="none" w:sz="0" w:space="0" w:color="auto"/>
        <w:bottom w:val="none" w:sz="0" w:space="0" w:color="auto"/>
        <w:right w:val="none" w:sz="0" w:space="0" w:color="auto"/>
      </w:divBdr>
      <w:divsChild>
        <w:div w:id="485317498">
          <w:marLeft w:val="0"/>
          <w:marRight w:val="0"/>
          <w:marTop w:val="0"/>
          <w:marBottom w:val="0"/>
          <w:divBdr>
            <w:top w:val="none" w:sz="0" w:space="0" w:color="auto"/>
            <w:left w:val="none" w:sz="0" w:space="0" w:color="auto"/>
            <w:bottom w:val="none" w:sz="0" w:space="0" w:color="auto"/>
            <w:right w:val="none" w:sz="0" w:space="0" w:color="auto"/>
          </w:divBdr>
          <w:divsChild>
            <w:div w:id="4853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508">
      <w:marLeft w:val="0"/>
      <w:marRight w:val="0"/>
      <w:marTop w:val="0"/>
      <w:marBottom w:val="0"/>
      <w:divBdr>
        <w:top w:val="none" w:sz="0" w:space="0" w:color="auto"/>
        <w:left w:val="none" w:sz="0" w:space="0" w:color="auto"/>
        <w:bottom w:val="none" w:sz="0" w:space="0" w:color="auto"/>
        <w:right w:val="none" w:sz="0" w:space="0" w:color="auto"/>
      </w:divBdr>
    </w:div>
    <w:div w:id="485317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487</Words>
  <Characters>2781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Абрамова</cp:lastModifiedBy>
  <cp:revision>9</cp:revision>
  <cp:lastPrinted>2016-01-28T08:18:00Z</cp:lastPrinted>
  <dcterms:created xsi:type="dcterms:W3CDTF">2016-05-24T09:36:00Z</dcterms:created>
  <dcterms:modified xsi:type="dcterms:W3CDTF">2019-01-15T05:28:00Z</dcterms:modified>
</cp:coreProperties>
</file>