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0A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</w:p>
    <w:p w:rsidR="007969D4" w:rsidRDefault="007969D4" w:rsidP="00227948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69D4" w:rsidRPr="00213D67" w:rsidRDefault="007969D4" w:rsidP="007969D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13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</w:t>
      </w:r>
      <w:r w:rsidR="00944A35" w:rsidRPr="00213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969D4" w:rsidRPr="00213D67" w:rsidRDefault="007969D4" w:rsidP="007969D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Мне в октябре назначили пособие сроком на один год как одинокому родителю. Сейчас получаю 6254 рубля в месяц. Скажите, а в следующем году размер выплаты останется таким же или будет проиндексирован?</w:t>
      </w:r>
    </w:p>
    <w:p w:rsidR="007969D4" w:rsidRPr="00213D67" w:rsidRDefault="007969D4" w:rsidP="007969D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Лариса Ф., Усть-Абаканский район</w:t>
      </w:r>
    </w:p>
    <w:p w:rsidR="007969D4" w:rsidRPr="00213D67" w:rsidRDefault="007969D4" w:rsidP="007969D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69D4" w:rsidRPr="00213D67" w:rsidRDefault="007969D4" w:rsidP="007969D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ОТВЕТ</w:t>
      </w:r>
    </w:p>
    <w:p w:rsidR="007969D4" w:rsidRPr="00213D67" w:rsidRDefault="007969D4" w:rsidP="007969D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D6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Размер пособия одиноким родителям, воспитывающим детей в возрасте от 8 до 16 лет включительно, </w:t>
      </w:r>
      <w:r w:rsidR="00213D67">
        <w:rPr>
          <w:rFonts w:ascii="Times New Roman" w:hAnsi="Times New Roman" w:cs="Times New Roman"/>
          <w:color w:val="000000" w:themeColor="text1"/>
          <w:sz w:val="24"/>
          <w:szCs w:val="24"/>
        </w:rPr>
        <w:t>равняется</w:t>
      </w:r>
      <w:r w:rsidRPr="00213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50% от установленной в регионе величины прожиточного минимума на ребёнка. В текущем году он составляет </w:t>
      </w:r>
      <w:r w:rsidR="00C75C73" w:rsidRPr="00213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Хакасии </w:t>
      </w:r>
      <w:r w:rsidRPr="00213D67">
        <w:rPr>
          <w:rFonts w:ascii="Times New Roman" w:hAnsi="Times New Roman" w:cs="Times New Roman"/>
          <w:color w:val="000000" w:themeColor="text1"/>
          <w:sz w:val="24"/>
          <w:szCs w:val="24"/>
        </w:rPr>
        <w:t>12509 рублей, соответственно размер пособия – 6254 рубля 50 копеек. Поскольку прожиточный минимум каждый год увеличивается, то будет «расти» и размер пособия. Так, в 2022 году прожиточный минимум на ребёнка в Хакасии составит 13009 рублей, а сумма ежемесячного пособия для одиноких родителей – 6504 рубля 50 копеек. Пособие за январь будет выплачено в феврале.</w:t>
      </w:r>
    </w:p>
    <w:p w:rsidR="00227948" w:rsidRPr="00213D67" w:rsidRDefault="00227948" w:rsidP="00227948">
      <w:pPr>
        <w:pStyle w:val="a3"/>
        <w:ind w:firstLine="708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13D6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------------------------------------------------------------------------------------------</w:t>
      </w:r>
    </w:p>
    <w:p w:rsidR="00227948" w:rsidRPr="00213D67" w:rsidRDefault="00227948" w:rsidP="008F04D6">
      <w:pPr>
        <w:pStyle w:val="a3"/>
        <w:ind w:firstLine="708"/>
        <w:rPr>
          <w:color w:val="000000" w:themeColor="text1"/>
        </w:rPr>
      </w:pPr>
    </w:p>
    <w:p w:rsidR="007969D4" w:rsidRPr="00213D67" w:rsidRDefault="004B258C" w:rsidP="007969D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969D4" w:rsidRPr="00213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</w:t>
      </w:r>
      <w:r w:rsidR="00944A35" w:rsidRPr="00213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969D4" w:rsidRPr="00213D67" w:rsidRDefault="007969D4" w:rsidP="007969D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Подскажите, может ли вдова перейти на пенсию умершего супруга, если его пенсия была выше? </w:t>
      </w:r>
      <w:r w:rsidR="00C75C73" w:rsidRPr="00213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если есть такое право, то как можно оформить переход? </w:t>
      </w:r>
      <w:r w:rsidRPr="00213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969D4" w:rsidRPr="00213D67" w:rsidRDefault="007969D4" w:rsidP="007969D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Пенсионерка из Саяногорска</w:t>
      </w:r>
    </w:p>
    <w:p w:rsidR="007969D4" w:rsidRPr="00213D67" w:rsidRDefault="007969D4" w:rsidP="007969D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69D4" w:rsidRPr="00213D67" w:rsidRDefault="007969D4" w:rsidP="007969D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ОТВЕТ</w:t>
      </w:r>
    </w:p>
    <w:p w:rsidR="007969D4" w:rsidRPr="00213D67" w:rsidRDefault="007969D4" w:rsidP="007969D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D6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Право перейти на страховую пенсию по потере кормильца имеет овдовевший супруг, если он достиг пенсионного возраста или признан инвалидом. При этом такой переход не всегда выгоден, поскольку фиксированная выплата к страховой пенсии по потере кормильца на 50% меньше, чем к страховой пенсии по старости, поэтому овдовевший пенсионер будет получать выплату меньше, чем была у его супруга. Например, пенсия умершего супруга составляла 19800 рублей. Из них: фиксированная выплата в 2021 году </w:t>
      </w:r>
      <w:r w:rsidR="00213D6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13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6044 рубля, страховая часть – 13 756 рублей. В таком случае пенсия по потере кормильца составит: 50% фиксированной выплаты + страховая часть, т.е. 3022 рубля + 13 756 рублей. Итого: 16 778 рублей.</w:t>
      </w:r>
    </w:p>
    <w:p w:rsidR="007969D4" w:rsidRPr="00213D67" w:rsidRDefault="007969D4" w:rsidP="007969D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D6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переходе на пенсию мужа или жены также не сохраняются доплаты за северный или сельский стаж и не повышается пенсия при достижении возраста 80 лет.</w:t>
      </w:r>
    </w:p>
    <w:p w:rsidR="007969D4" w:rsidRPr="00213D67" w:rsidRDefault="007969D4" w:rsidP="007969D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D6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каждом отдельном случае необходимо произвести со специалистами Пенсионного фонда предварительный расчёт, </w:t>
      </w:r>
      <w:r w:rsidR="00213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понять, </w:t>
      </w:r>
      <w:r w:rsidRPr="00213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выгоден ли пенсионеру переход на пенсию по потере кормильца. В случае если переход целесообразен, то необходимо подать заявление о назначении страховой пенсии по потере кормильца. Подать такое заявление можно через личный кабинет на портале </w:t>
      </w:r>
      <w:proofErr w:type="spellStart"/>
      <w:r w:rsidRPr="00213D67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213D67">
        <w:rPr>
          <w:rFonts w:ascii="Times New Roman" w:hAnsi="Times New Roman" w:cs="Times New Roman"/>
          <w:color w:val="000000" w:themeColor="text1"/>
          <w:sz w:val="24"/>
          <w:szCs w:val="24"/>
        </w:rPr>
        <w:t>, сайте Пенсионного фонда или в клиентской службе ПФР.</w:t>
      </w:r>
    </w:p>
    <w:p w:rsidR="0002132B" w:rsidRPr="00213D67" w:rsidRDefault="0002132B" w:rsidP="0002132B">
      <w:pPr>
        <w:pStyle w:val="a3"/>
        <w:ind w:firstLine="708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13D6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------------------------------------------------------------------------------------------</w:t>
      </w:r>
    </w:p>
    <w:p w:rsidR="0002132B" w:rsidRPr="00213D67" w:rsidRDefault="0002132B" w:rsidP="0002132B">
      <w:pPr>
        <w:pStyle w:val="a3"/>
        <w:ind w:firstLine="708"/>
        <w:rPr>
          <w:color w:val="000000" w:themeColor="text1"/>
        </w:rPr>
      </w:pPr>
    </w:p>
    <w:p w:rsidR="00C75C73" w:rsidRPr="00213D67" w:rsidRDefault="00C75C73" w:rsidP="00C75C73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</w:t>
      </w:r>
      <w:r w:rsidR="00450685" w:rsidRPr="00213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75C73" w:rsidRDefault="00C75C73" w:rsidP="00C75C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Мне нужна справка о сумме пенсии, перечисленной в этом году. Каким образом можно её получить и как долго оформляется такой документ? </w:t>
      </w:r>
    </w:p>
    <w:p w:rsidR="00213D67" w:rsidRPr="00213D67" w:rsidRDefault="00213D67" w:rsidP="00C75C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Юрий Васильевич,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Ширинский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</w:t>
      </w:r>
      <w:bookmarkStart w:id="0" w:name="_GoBack"/>
      <w:bookmarkEnd w:id="0"/>
    </w:p>
    <w:p w:rsidR="00C75C73" w:rsidRPr="00213D67" w:rsidRDefault="00C75C73" w:rsidP="00C75C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5C73" w:rsidRPr="00213D67" w:rsidRDefault="00C75C73" w:rsidP="00C75C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</w:t>
      </w:r>
    </w:p>
    <w:p w:rsidR="00C75C73" w:rsidRPr="00213D67" w:rsidRDefault="00C75C73" w:rsidP="00C7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3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Соответствующую справку можно заказать через портал </w:t>
      </w:r>
      <w:proofErr w:type="spellStart"/>
      <w:r w:rsidRPr="00213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Госуслуг</w:t>
      </w:r>
      <w:proofErr w:type="spellEnd"/>
      <w:r w:rsidRPr="00213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разделе «Справки. Выписки», выбрав в выпадающем списке строку «Справки о выплатах ПФР». </w:t>
      </w:r>
      <w:r w:rsidRPr="00213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Или через личный кабинет на сайте Пенсионного фонда России в разделе «Пенсии» посредством сервиса «Заказать справку (выписку): о произведённых выплатах за период». Документ, заверенный усиленной квалифицированной электронной подписью, формируется сразу же, его можно сохранить на компьютер или мобильное устройство, при необходимости направить по электронной почте или распечатать.</w:t>
      </w:r>
    </w:p>
    <w:p w:rsidR="00C75C73" w:rsidRPr="00213D67" w:rsidRDefault="00C75C73" w:rsidP="00C75C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Напомним, что доступ к сервисам на сайте Пенсионного фонда и портале </w:t>
      </w:r>
      <w:proofErr w:type="spellStart"/>
      <w:r w:rsidRPr="00213D67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213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открывается гражданам, зарегистрировавшимся на портале </w:t>
      </w:r>
      <w:proofErr w:type="spellStart"/>
      <w:r w:rsidRPr="00213D67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213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получившим логин и пароль.</w:t>
      </w:r>
    </w:p>
    <w:p w:rsidR="00C75C73" w:rsidRPr="00213D67" w:rsidRDefault="00C75C73" w:rsidP="00C7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3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Кроме того, получить справку можно, обратившись в МФЦ или в любую клиентскую службу ПФР, имея при себе паспорт. </w:t>
      </w:r>
    </w:p>
    <w:p w:rsidR="007C645F" w:rsidRDefault="007C645F" w:rsidP="00C75C7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9D4" w:rsidRDefault="007969D4" w:rsidP="00FD16C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9D4" w:rsidRDefault="007969D4" w:rsidP="00FD16C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9D4" w:rsidRDefault="007969D4" w:rsidP="00796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969D4" w:rsidRPr="004B258C" w:rsidRDefault="007969D4" w:rsidP="00FD16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969D4" w:rsidRPr="004B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A78C4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1D1B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D67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895"/>
    <w:rsid w:val="002A72B7"/>
    <w:rsid w:val="002B0657"/>
    <w:rsid w:val="002F3D2B"/>
    <w:rsid w:val="002F3F1B"/>
    <w:rsid w:val="00322B92"/>
    <w:rsid w:val="003577C7"/>
    <w:rsid w:val="0036748A"/>
    <w:rsid w:val="00372FF8"/>
    <w:rsid w:val="00374397"/>
    <w:rsid w:val="00377283"/>
    <w:rsid w:val="003905FE"/>
    <w:rsid w:val="003945C7"/>
    <w:rsid w:val="00396B55"/>
    <w:rsid w:val="003B70E1"/>
    <w:rsid w:val="003C12FD"/>
    <w:rsid w:val="003C24D2"/>
    <w:rsid w:val="003C6A4C"/>
    <w:rsid w:val="003D172F"/>
    <w:rsid w:val="003E6A62"/>
    <w:rsid w:val="003F75BD"/>
    <w:rsid w:val="00402127"/>
    <w:rsid w:val="00403DC4"/>
    <w:rsid w:val="00406B18"/>
    <w:rsid w:val="004273B2"/>
    <w:rsid w:val="00447D1F"/>
    <w:rsid w:val="00450685"/>
    <w:rsid w:val="00454112"/>
    <w:rsid w:val="004925F2"/>
    <w:rsid w:val="004932D4"/>
    <w:rsid w:val="004B04C8"/>
    <w:rsid w:val="004B0E3F"/>
    <w:rsid w:val="004B258C"/>
    <w:rsid w:val="004E12E0"/>
    <w:rsid w:val="00503CA7"/>
    <w:rsid w:val="00507A21"/>
    <w:rsid w:val="00517600"/>
    <w:rsid w:val="005214BC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54D8"/>
    <w:rsid w:val="00665B53"/>
    <w:rsid w:val="00681B82"/>
    <w:rsid w:val="006929C6"/>
    <w:rsid w:val="006932B8"/>
    <w:rsid w:val="00693592"/>
    <w:rsid w:val="006A3EB7"/>
    <w:rsid w:val="006A41CA"/>
    <w:rsid w:val="006A704F"/>
    <w:rsid w:val="006D1A4D"/>
    <w:rsid w:val="006D352D"/>
    <w:rsid w:val="006E0A60"/>
    <w:rsid w:val="0070694C"/>
    <w:rsid w:val="00706F54"/>
    <w:rsid w:val="00707D6F"/>
    <w:rsid w:val="00716CA9"/>
    <w:rsid w:val="00731012"/>
    <w:rsid w:val="0073130B"/>
    <w:rsid w:val="00743858"/>
    <w:rsid w:val="00746827"/>
    <w:rsid w:val="0075396F"/>
    <w:rsid w:val="00755B69"/>
    <w:rsid w:val="007663F1"/>
    <w:rsid w:val="007679FD"/>
    <w:rsid w:val="00776DF5"/>
    <w:rsid w:val="00780BAA"/>
    <w:rsid w:val="007811AD"/>
    <w:rsid w:val="00790185"/>
    <w:rsid w:val="00795A22"/>
    <w:rsid w:val="007969D4"/>
    <w:rsid w:val="007A1112"/>
    <w:rsid w:val="007A6C45"/>
    <w:rsid w:val="007C645F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04A56"/>
    <w:rsid w:val="00915093"/>
    <w:rsid w:val="0092780C"/>
    <w:rsid w:val="009363E5"/>
    <w:rsid w:val="00944A35"/>
    <w:rsid w:val="00953C78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25D0"/>
    <w:rsid w:val="00AB793B"/>
    <w:rsid w:val="00AD6E3F"/>
    <w:rsid w:val="00AE60D9"/>
    <w:rsid w:val="00B12F43"/>
    <w:rsid w:val="00B25251"/>
    <w:rsid w:val="00B365DC"/>
    <w:rsid w:val="00B4059F"/>
    <w:rsid w:val="00B54304"/>
    <w:rsid w:val="00B572F7"/>
    <w:rsid w:val="00B718B0"/>
    <w:rsid w:val="00B74167"/>
    <w:rsid w:val="00BE1028"/>
    <w:rsid w:val="00BE4010"/>
    <w:rsid w:val="00BF754C"/>
    <w:rsid w:val="00BF7F1A"/>
    <w:rsid w:val="00C1029F"/>
    <w:rsid w:val="00C107AC"/>
    <w:rsid w:val="00C30CED"/>
    <w:rsid w:val="00C36FC6"/>
    <w:rsid w:val="00C43843"/>
    <w:rsid w:val="00C67E53"/>
    <w:rsid w:val="00C75C73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33CEA"/>
    <w:rsid w:val="00D445B2"/>
    <w:rsid w:val="00D568AC"/>
    <w:rsid w:val="00D63DC1"/>
    <w:rsid w:val="00D73D1E"/>
    <w:rsid w:val="00D830B8"/>
    <w:rsid w:val="00D92453"/>
    <w:rsid w:val="00DA1415"/>
    <w:rsid w:val="00DA4867"/>
    <w:rsid w:val="00DA7760"/>
    <w:rsid w:val="00DB052F"/>
    <w:rsid w:val="00DB0E9F"/>
    <w:rsid w:val="00DB7BE4"/>
    <w:rsid w:val="00DC0C3D"/>
    <w:rsid w:val="00DE13F4"/>
    <w:rsid w:val="00DE2CAF"/>
    <w:rsid w:val="00E15E51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F7084"/>
    <w:rsid w:val="00F14E84"/>
    <w:rsid w:val="00F30234"/>
    <w:rsid w:val="00F555A1"/>
    <w:rsid w:val="00F563FE"/>
    <w:rsid w:val="00F57B6F"/>
    <w:rsid w:val="00F73CBF"/>
    <w:rsid w:val="00F83EBA"/>
    <w:rsid w:val="00FA41A9"/>
    <w:rsid w:val="00FB3455"/>
    <w:rsid w:val="00FB405E"/>
    <w:rsid w:val="00FB419A"/>
    <w:rsid w:val="00FB6EB5"/>
    <w:rsid w:val="00FB790F"/>
    <w:rsid w:val="00FC7AAF"/>
    <w:rsid w:val="00FD16C0"/>
    <w:rsid w:val="00FE5A94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6E42-EB45-43FB-9CD3-112D709F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232</cp:revision>
  <dcterms:created xsi:type="dcterms:W3CDTF">2016-03-03T07:50:00Z</dcterms:created>
  <dcterms:modified xsi:type="dcterms:W3CDTF">2021-12-21T02:20:00Z</dcterms:modified>
</cp:coreProperties>
</file>