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E0B8" w14:textId="373AB3A7" w:rsidR="00FA5C26" w:rsidRDefault="00FA5C26" w:rsidP="00FA5C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Мерами прокурорского реагирования г</w:t>
      </w:r>
      <w:r w:rsidRPr="00FA5C26">
        <w:rPr>
          <w:rFonts w:ascii="Times New Roman" w:hAnsi="Times New Roman"/>
          <w:b/>
          <w:sz w:val="28"/>
          <w:szCs w:val="28"/>
        </w:rPr>
        <w:t>ражданам</w:t>
      </w:r>
      <w:r>
        <w:rPr>
          <w:rFonts w:ascii="Times New Roman" w:hAnsi="Times New Roman"/>
          <w:b/>
          <w:sz w:val="28"/>
          <w:szCs w:val="28"/>
        </w:rPr>
        <w:t xml:space="preserve"> Орджоникидзевского района</w:t>
      </w:r>
      <w:r w:rsidRPr="00FA5C26">
        <w:rPr>
          <w:rFonts w:ascii="Times New Roman" w:hAnsi="Times New Roman"/>
          <w:b/>
          <w:sz w:val="28"/>
          <w:szCs w:val="28"/>
        </w:rPr>
        <w:t xml:space="preserve"> с диагнозом «сахарный диабет» выписаны рецепты на тест-полоски</w:t>
      </w:r>
    </w:p>
    <w:p w14:paraId="13E80353" w14:textId="77777777" w:rsidR="00FA5C26" w:rsidRPr="00FA5C26" w:rsidRDefault="00FA5C26" w:rsidP="00FA5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8B816E" w14:textId="58A7310F" w:rsidR="00FA5C26" w:rsidRDefault="00FA5C26" w:rsidP="00FA5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Орджоникидзевского района проведена проверка </w:t>
      </w:r>
      <w:r w:rsidR="009A1C37">
        <w:rPr>
          <w:rFonts w:ascii="Times New Roman" w:hAnsi="Times New Roman"/>
          <w:sz w:val="28"/>
          <w:szCs w:val="28"/>
        </w:rPr>
        <w:t xml:space="preserve">своевременности </w:t>
      </w:r>
      <w:r>
        <w:rPr>
          <w:rFonts w:ascii="Times New Roman" w:hAnsi="Times New Roman"/>
          <w:sz w:val="28"/>
          <w:szCs w:val="28"/>
        </w:rPr>
        <w:t>обеспечени</w:t>
      </w:r>
      <w:r w:rsidR="009A1C3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льготн</w:t>
      </w:r>
      <w:r w:rsidR="009A1C3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9A1C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граждан с диагнозом «сахарный диабет» инсулинами, пероральными </w:t>
      </w:r>
      <w:proofErr w:type="spellStart"/>
      <w:r>
        <w:rPr>
          <w:rFonts w:ascii="Times New Roman" w:hAnsi="Times New Roman"/>
          <w:sz w:val="28"/>
          <w:szCs w:val="28"/>
        </w:rPr>
        <w:t>сахароснижающими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 и тест-полосками.</w:t>
      </w:r>
    </w:p>
    <w:p w14:paraId="58C37AE8" w14:textId="0C5C7153" w:rsidR="00FA5C26" w:rsidRDefault="00FA5C26" w:rsidP="00FA5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врачами ГБУЗ РХ «Копьевская РБ» допускались случаи </w:t>
      </w:r>
      <w:proofErr w:type="spellStart"/>
      <w:r>
        <w:rPr>
          <w:rFonts w:ascii="Times New Roman" w:hAnsi="Times New Roman"/>
          <w:sz w:val="28"/>
          <w:szCs w:val="28"/>
        </w:rPr>
        <w:t>невыписки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 </w:t>
      </w:r>
      <w:r w:rsidR="009A1C37">
        <w:rPr>
          <w:rFonts w:ascii="Times New Roman" w:hAnsi="Times New Roman"/>
          <w:sz w:val="28"/>
          <w:szCs w:val="28"/>
        </w:rPr>
        <w:t xml:space="preserve">указанной категории </w:t>
      </w:r>
      <w:r>
        <w:rPr>
          <w:rFonts w:ascii="Times New Roman" w:hAnsi="Times New Roman"/>
          <w:sz w:val="28"/>
          <w:szCs w:val="28"/>
        </w:rPr>
        <w:t>медицинских изделий для лечения сахарного диабета</w:t>
      </w:r>
      <w:r w:rsidR="009A1C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Так, пациентке, болеющей сахарным диабетом 2 типа</w:t>
      </w:r>
      <w:r w:rsidR="009A1C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рецепты в 2020-2021 гг. на получение тест-полосок врачом не выписывались. </w:t>
      </w:r>
      <w:r w:rsidR="005A4EB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устранения выявленных нарушений прокур</w:t>
      </w:r>
      <w:r w:rsidR="009A1C37"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9A1C37">
        <w:rPr>
          <w:rFonts w:ascii="Times New Roman" w:hAnsi="Times New Roman"/>
          <w:sz w:val="28"/>
          <w:szCs w:val="28"/>
        </w:rPr>
        <w:t xml:space="preserve">в январе </w:t>
      </w:r>
      <w:r>
        <w:rPr>
          <w:rFonts w:ascii="Times New Roman" w:hAnsi="Times New Roman"/>
          <w:sz w:val="28"/>
          <w:szCs w:val="28"/>
        </w:rPr>
        <w:t>2021</w:t>
      </w:r>
      <w:r w:rsidR="009A1C3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адрес главного врача ГБУЗ РХ «Копьевская РБ» внесено представление (рассмотрено, удовлетворено, выписаны и обслужены рецепты на тест-полоски, 3 должностных лица привлечены к дисциплинарной ответственности). </w:t>
      </w:r>
    </w:p>
    <w:p w14:paraId="376950FF" w14:textId="025AD3B5" w:rsidR="00E51C00" w:rsidRDefault="00FA5C26" w:rsidP="00FA5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прокур</w:t>
      </w:r>
      <w:r w:rsidR="009A1C37"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9A1C37">
        <w:rPr>
          <w:rFonts w:ascii="Times New Roman" w:hAnsi="Times New Roman"/>
          <w:sz w:val="28"/>
          <w:szCs w:val="28"/>
        </w:rPr>
        <w:t xml:space="preserve">в отношении врача ГБУЗ РХ «Копьевская РБ» возбуждено дело </w:t>
      </w:r>
      <w:r>
        <w:rPr>
          <w:rFonts w:ascii="Times New Roman" w:hAnsi="Times New Roman"/>
          <w:sz w:val="28"/>
          <w:szCs w:val="28"/>
        </w:rPr>
        <w:t>об административном правонарушении, предусмотренн</w:t>
      </w:r>
      <w:r w:rsidR="009A1C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Pr="00C00C48">
        <w:rPr>
          <w:rFonts w:ascii="Times New Roman" w:hAnsi="Times New Roman"/>
          <w:sz w:val="28"/>
          <w:szCs w:val="28"/>
        </w:rPr>
        <w:t xml:space="preserve"> ч. 2 ст. 15 Закона Республики Хакасия от 17.12.2008 № 91-ЗРХ «Об административных правонарушениях», т.е. </w:t>
      </w:r>
      <w:r w:rsidR="009A1C37">
        <w:rPr>
          <w:rFonts w:ascii="Times New Roman" w:hAnsi="Times New Roman"/>
          <w:sz w:val="28"/>
          <w:szCs w:val="28"/>
        </w:rPr>
        <w:t xml:space="preserve">за </w:t>
      </w:r>
      <w:r w:rsidRPr="00C00C48">
        <w:rPr>
          <w:rFonts w:ascii="Times New Roman" w:hAnsi="Times New Roman"/>
          <w:sz w:val="28"/>
          <w:szCs w:val="28"/>
        </w:rPr>
        <w:t>несоблюдение установленных нормативными правовыми актами Республики Хакасия государственных гарантий обеспечения граждан бесплатными (льготными) лекарственными средствами и изделиями медицинского назначения.</w:t>
      </w:r>
      <w:r>
        <w:rPr>
          <w:rFonts w:ascii="Times New Roman" w:hAnsi="Times New Roman"/>
          <w:sz w:val="28"/>
          <w:szCs w:val="28"/>
        </w:rPr>
        <w:t xml:space="preserve"> Административной комиссией Орджоникидзевского района постановление прокур</w:t>
      </w:r>
      <w:r w:rsidR="009A1C37"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z w:val="28"/>
          <w:szCs w:val="28"/>
        </w:rPr>
        <w:t xml:space="preserve"> удовлетворено, врач признана виновной в совершении вышеуказанного правонарушения, назначен административный штраф в размере 500 рублей. </w:t>
      </w:r>
    </w:p>
    <w:p w14:paraId="339CE495" w14:textId="24F9FED3" w:rsidR="00FA5C26" w:rsidRDefault="00FA5C26" w:rsidP="00FA5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572BF0" w14:textId="77777777" w:rsidR="00FA5C26" w:rsidRDefault="00FA5C26" w:rsidP="00FA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5B19E33" w14:textId="6EE550BC" w:rsidR="00FA5C26" w:rsidRPr="00FA5C26" w:rsidRDefault="00FA5C26" w:rsidP="00FA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прокурора района                                                                   В.М. Абрамичев</w:t>
      </w:r>
    </w:p>
    <w:sectPr w:rsidR="00FA5C26" w:rsidRPr="00FA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E7"/>
    <w:rsid w:val="00547FE7"/>
    <w:rsid w:val="005A4EB2"/>
    <w:rsid w:val="009A1C37"/>
    <w:rsid w:val="00BF3AD8"/>
    <w:rsid w:val="00C42325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E7AC"/>
  <w15:chartTrackingRefBased/>
  <w15:docId w15:val="{3934CC8E-687A-4F1D-A58B-BF51E93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Прокуратура Прокуратура Респблики Хакасия</cp:lastModifiedBy>
  <cp:revision>3</cp:revision>
  <cp:lastPrinted>2021-03-19T09:53:00Z</cp:lastPrinted>
  <dcterms:created xsi:type="dcterms:W3CDTF">2021-03-19T08:25:00Z</dcterms:created>
  <dcterms:modified xsi:type="dcterms:W3CDTF">2021-03-19T09:54:00Z</dcterms:modified>
</cp:coreProperties>
</file>