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21 декабря 2021 г. заместитель Генерального прокурора России Дмитрий Демешин принял участие в окружном совещании при полномочном представителе Президента Российской Федерации в Сибирском федеральном округе, темой обсуждения которого были вопросы решения в регионах округа проблем граждан – участников долевого строительства. В его работе в режиме видеосвязи также приняли участие прокуроры субъектов РФ в округе.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Выступая с докладом, Дмитрий Демешин отметил, что для Сибири данная сфера правоотношений на протяжении многих лет остается наиболее острой. Принятые прокурорами совместно с региональными органами власти меры способствовали восстановлению в 2021 г. прав более 6 тыс. дольщиков.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Прокурорами выявлено почти 700 нарушений, в суды направлено 6 заявлений, внесено свыше 240 представлений, опротестовано 5 незаконных правовых актов, объявлено 57 предостережений о недопустимости нарушения закона. По их инициативе возбуждено 5 уголовных дел, к административной и дисциплинарной ответственности привлечено более 200 лиц.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Благодаря вмешательству прокуроров в Алтайском крае, на Кузбассе, в Томской области с применением механизмов Фонда защиты прав граждан – участников долевого строительства произведены выплаты 236 гражданам на сумму более 460 млн. руб. В Иркутской области уменьшилось количество проблемных домов с 21 до 18. Удалось добиться восстановления прав свыше 2 800 граждан в Новосибирской области.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 текущий момент в Едином реестре проблемных объектов числится 302 объекта, расположенных в округе, из них 110 – в Новосибирской области, 96 – в Красноярском крае, 39 – в Омской области. Без малого 17 тыс. граждан пострадало от действий недобросовестных застройщиков.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Проблема восстановления прав обманутых дольщиков требует непосредственного и ответственного участия региональных органов власти. Практика прокурорского надзора свидетельствует, что не везде принимаются исчерпывающие меры, направленные на восстановление их прав, что явилось основанием для вмешательства в Республике Хакасия, Красноярском крае, Иркутской, Новосибирской, Омской и Томской областях.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по требованию прокурора в Красноярском крае пересмотрена «дорожная карта», разработаны конкретные мероприятия по завершению строительства объектов, сроки восстановления прав граждан перенесены с 2024 г. на 2023 г.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  <w:bookmarkStart w:id="0" w:name="_GoBack"/>
      <w:bookmarkEnd w:id="0"/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Новосибирской области в результате прокурорского вмешательства в плане-графике сокращены сроки восстановления прав обманутых дольщиков до 2024 г., направлены ходатайства в Фонд о восстановлении прав граждан, увеличено бюджетное ассигнование на имущественный взнос области в имущество Фонда с 600 млн. рублей до 1,5 млрд. руб.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Демешин Д.В. проинформировал участников совещания о направленном им письме генеральному директору Фонда об ускорении принятия решений по обращениям регионов Сибири и Дальнего Востока, объявленных им и прокурорами регионов предостережениях о недопустимости нарушения закона нерадивым чиновникам.</w:t>
      </w:r>
    </w:p>
    <w:p w:rsidR="00A4740D" w:rsidRDefault="00A4740D" w:rsidP="00A4740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Восстановлению нарушенных прав граждан должно способствовать региональное правовое регулирование указанных правоотношений. Так, правительством Алтайского края по предложению прокуратуры разработан законопроект, реализация которого позволит восстановить права дольщиков двух домов в г. Белокурихе.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большинстве регионов допускались нарушения в деятельности органов местного самоуправления. Так, по материалам прокурорской проверки возбуждено уголовное дело о превышении должностных полномочий по факту выдачи администрацией </w:t>
      </w:r>
      <w:proofErr w:type="spellStart"/>
      <w:r>
        <w:rPr>
          <w:color w:val="333333"/>
          <w:sz w:val="28"/>
          <w:szCs w:val="28"/>
        </w:rPr>
        <w:t>Емельяновского</w:t>
      </w:r>
      <w:proofErr w:type="spellEnd"/>
      <w:r>
        <w:rPr>
          <w:color w:val="333333"/>
          <w:sz w:val="28"/>
          <w:szCs w:val="28"/>
        </w:rPr>
        <w:t xml:space="preserve"> района Красноярского края разрешения на ввод жилого дома в п. Солонцы в отсутствие завершенных строительно-монтажных работ, полного объема инженерных коммуникаций.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Заместитель Генерального прокурора России сообщил, что несмотря на принимаемые на федеральном уровне механизмы защиты прав участников строительства, прокуроры выявляют факты включения в договоры условий, ущемляющих права граждан, нецелевого использования средств. Так, в Республике Тыва застройщиком дома с физическими лицами незаконно заключены 30 инвестиционных контрактов на сумму не менее 40 млн. руб. По материалам прокурорской проверки по этому факту возбуждено и расследуется уголовное дело по части 2 статьи 200.3 УК РФ.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 </w:t>
      </w:r>
    </w:p>
    <w:p w:rsidR="00A4740D" w:rsidRDefault="00A4740D" w:rsidP="00A4740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завершение Демешин Д.В. подчеркнул, что восстановить проблемы обманутых дольщиков возможно, применяя при этом комплексный подход, не ограничиваясь механизмами, предусмотренными на федеральном уровне. Он отметил, что «если в крупных регионах, где активно ведется застройка, проблема частично решается через инвестиционные проекты, в менее застраиваемых – могут быть земельные участки, предоставляемые гражданам, а также другие виды компенсации и задача регионов не останавливаться на достигнутом, а искать пути решения, в том числе нестандартные.».</w:t>
      </w:r>
    </w:p>
    <w:p w:rsidR="00137F66" w:rsidRDefault="00137F66"/>
    <w:sectPr w:rsidR="001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27"/>
    <w:rsid w:val="00137F66"/>
    <w:rsid w:val="00245927"/>
    <w:rsid w:val="00A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8FA1-660D-4359-B908-8F5D1639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2021-12-22T02:16:00Z</dcterms:created>
  <dcterms:modified xsi:type="dcterms:W3CDTF">2021-12-22T02:16:00Z</dcterms:modified>
</cp:coreProperties>
</file>